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B6286" w14:textId="77777777" w:rsidR="00F77CE9" w:rsidRPr="00F77CE9" w:rsidRDefault="00F77CE9" w:rsidP="00F77CE9">
      <w:pPr>
        <w:rPr>
          <w:b/>
          <w:bCs/>
          <w:sz w:val="32"/>
          <w:szCs w:val="32"/>
        </w:rPr>
      </w:pPr>
      <w:bookmarkStart w:id="0" w:name="_GoBack"/>
      <w:bookmarkEnd w:id="0"/>
      <w:r w:rsidRPr="00F77CE9">
        <w:rPr>
          <w:b/>
          <w:bCs/>
          <w:sz w:val="32"/>
          <w:szCs w:val="32"/>
        </w:rPr>
        <w:t xml:space="preserve">Instructor of Management </w:t>
      </w:r>
    </w:p>
    <w:p w14:paraId="689F8452" w14:textId="77777777" w:rsidR="00F77CE9" w:rsidRPr="00F77CE9" w:rsidRDefault="00F77CE9" w:rsidP="00F77CE9">
      <w:pPr>
        <w:rPr>
          <w:sz w:val="28"/>
          <w:szCs w:val="28"/>
        </w:rPr>
      </w:pPr>
      <w:r w:rsidRPr="00F77CE9">
        <w:rPr>
          <w:sz w:val="28"/>
          <w:szCs w:val="28"/>
        </w:rPr>
        <w:t xml:space="preserve">Louisiana State University </w:t>
      </w:r>
    </w:p>
    <w:p w14:paraId="4AA42F3B" w14:textId="20DC4966" w:rsidR="00F77CE9" w:rsidRDefault="00F77CE9" w:rsidP="00F77CE9">
      <w:r>
        <w:t xml:space="preserve">Teach undergraduate - and graduate-level courses (primarily in human resource management). Normal teaching load is four courses per semester, i.e., eight courses per calendar year. </w:t>
      </w:r>
    </w:p>
    <w:p w14:paraId="17B4C46D" w14:textId="02562671" w:rsidR="00F77CE9" w:rsidRDefault="00F77CE9" w:rsidP="00F77CE9">
      <w:r>
        <w:t xml:space="preserve">Undertake assignments normally associated with teaching and university service. </w:t>
      </w:r>
    </w:p>
    <w:p w14:paraId="0CE042D9" w14:textId="77777777" w:rsidR="00F77CE9" w:rsidRPr="00F77CE9" w:rsidRDefault="00F77CE9" w:rsidP="00F77CE9">
      <w:pPr>
        <w:rPr>
          <w:b/>
          <w:bCs/>
          <w:u w:val="single"/>
        </w:rPr>
      </w:pPr>
      <w:r w:rsidRPr="00F77CE9">
        <w:rPr>
          <w:b/>
          <w:bCs/>
          <w:u w:val="single"/>
        </w:rPr>
        <w:t xml:space="preserve">Minimum Qualifications: </w:t>
      </w:r>
    </w:p>
    <w:p w14:paraId="1271299F" w14:textId="07433470" w:rsidR="00F77CE9" w:rsidRDefault="00F77CE9" w:rsidP="00F77CE9">
      <w:r>
        <w:t xml:space="preserve">Ph.D./DBA in Management or related area; ABD candidates are acceptable </w:t>
      </w:r>
    </w:p>
    <w:p w14:paraId="6C7984CF" w14:textId="753E6852" w:rsidR="005C4476" w:rsidRDefault="00F77CE9" w:rsidP="00F77CE9">
      <w:r>
        <w:t>Specific experience: Primary area in HR, secondary in Organizational Behavior</w:t>
      </w:r>
    </w:p>
    <w:p w14:paraId="4879F518" w14:textId="77777777" w:rsidR="00F77CE9" w:rsidRPr="00F77CE9" w:rsidRDefault="00F77CE9" w:rsidP="00F77CE9">
      <w:pPr>
        <w:rPr>
          <w:b/>
          <w:bCs/>
          <w:u w:val="single"/>
        </w:rPr>
      </w:pPr>
      <w:r w:rsidRPr="00F77CE9">
        <w:rPr>
          <w:b/>
          <w:bCs/>
          <w:u w:val="single"/>
        </w:rPr>
        <w:t xml:space="preserve">Preferred Qualifications: </w:t>
      </w:r>
    </w:p>
    <w:p w14:paraId="09BC859E" w14:textId="33B54F40" w:rsidR="00F77CE9" w:rsidRDefault="00F77CE9" w:rsidP="00F77CE9">
      <w:r>
        <w:t>Specific experience: Demonstrated record of excellence in teaching or demonstrated potential for excellence in human resource management, organizational behavior, and other related specialty courses.</w:t>
      </w:r>
    </w:p>
    <w:p w14:paraId="205EC775" w14:textId="2A0AB64B" w:rsidR="00F77CE9" w:rsidRPr="00F77CE9" w:rsidRDefault="00F77CE9" w:rsidP="00F77CE9">
      <w:pPr>
        <w:rPr>
          <w:b/>
          <w:bCs/>
          <w:u w:val="single"/>
        </w:rPr>
      </w:pPr>
      <w:r w:rsidRPr="00F77CE9">
        <w:rPr>
          <w:rFonts w:ascii="Calibri" w:eastAsia="Calibri" w:hAnsi="Calibri" w:cs="Calibri"/>
          <w:b/>
          <w:bCs/>
          <w:u w:val="single"/>
        </w:rPr>
        <w:t>S</w:t>
      </w:r>
      <w:r w:rsidRPr="00F77CE9">
        <w:rPr>
          <w:b/>
          <w:bCs/>
          <w:u w:val="single"/>
        </w:rPr>
        <w:t xml:space="preserve">pecial Instructions: </w:t>
      </w:r>
    </w:p>
    <w:p w14:paraId="6F168ACC" w14:textId="39A8D548" w:rsidR="00F77CE9" w:rsidRDefault="00F77CE9" w:rsidP="00F77CE9">
      <w:r>
        <w:t xml:space="preserve">Apply on the LSU Career Site </w:t>
      </w:r>
    </w:p>
    <w:p w14:paraId="4ED7B642" w14:textId="49670C58" w:rsidR="00F77CE9" w:rsidRDefault="00F77CE9" w:rsidP="00F77CE9">
      <w:r>
        <w:t xml:space="preserve">Please provide resume/CV and three professional references including name, title, phone number and email address. </w:t>
      </w:r>
    </w:p>
    <w:p w14:paraId="4477EF72" w14:textId="77777777" w:rsidR="00F77CE9" w:rsidRDefault="00F77CE9" w:rsidP="00F77CE9">
      <w:r>
        <w:t xml:space="preserve">A copy of your transcript may be attached to your application (if available); however original transcripts are required prior to hire. </w:t>
      </w:r>
    </w:p>
    <w:p w14:paraId="4E39979F" w14:textId="0738D054" w:rsidR="00F77CE9" w:rsidRPr="00F77CE9" w:rsidRDefault="00F77CE9" w:rsidP="00F77CE9">
      <w:pPr>
        <w:rPr>
          <w:b/>
          <w:bCs/>
          <w:u w:val="single"/>
        </w:rPr>
      </w:pPr>
      <w:r w:rsidRPr="00F77CE9">
        <w:rPr>
          <w:b/>
          <w:bCs/>
          <w:u w:val="single"/>
        </w:rPr>
        <w:t>Additional Information:</w:t>
      </w:r>
    </w:p>
    <w:p w14:paraId="299CE3CF" w14:textId="246681DE" w:rsidR="00F77CE9" w:rsidRDefault="00F77CE9" w:rsidP="00F77CE9">
      <w:r w:rsidRPr="00F77CE9">
        <w:rPr>
          <w:b/>
          <w:bCs/>
        </w:rPr>
        <w:t>Background Check</w:t>
      </w:r>
      <w:r>
        <w:t xml:space="preserve"> - </w:t>
      </w:r>
      <w:r w:rsidRPr="00F77CE9">
        <w:t>An offer of employment is contingent on a satisfactory pre­employment background check</w:t>
      </w:r>
    </w:p>
    <w:p w14:paraId="685B02E7" w14:textId="51427533" w:rsidR="00F77CE9" w:rsidRDefault="00F77CE9" w:rsidP="00F77CE9">
      <w:r w:rsidRPr="00F77CE9">
        <w:rPr>
          <w:b/>
          <w:bCs/>
        </w:rPr>
        <w:t>Benefits</w:t>
      </w:r>
      <w:r>
        <w:t xml:space="preserve">  -  LSU offers outstanding benefits to eligible employees and their dependents including health</w:t>
      </w:r>
      <w:r w:rsidR="00EB0A22">
        <w:t>,</w:t>
      </w:r>
      <w:r>
        <w:t xml:space="preserve"> life</w:t>
      </w:r>
      <w:r w:rsidR="00EB0A22">
        <w:t>,</w:t>
      </w:r>
      <w:r>
        <w:t xml:space="preserve"> dental</w:t>
      </w:r>
      <w:r w:rsidR="00EB0A22">
        <w:t>,</w:t>
      </w:r>
      <w:r>
        <w:t xml:space="preserve"> and vision insurance; flexible spending accounts; retirement options; various leave options</w:t>
      </w:r>
      <w:r w:rsidR="00EB0A22">
        <w:t>;</w:t>
      </w:r>
      <w:r>
        <w:t xml:space="preserve"> paid holiday</w:t>
      </w:r>
      <w:r w:rsidR="00EB0A22">
        <w:t>;</w:t>
      </w:r>
      <w:r>
        <w:t xml:space="preserve"> wellness benefits; tuition exemption for qualified positions</w:t>
      </w:r>
      <w:r w:rsidR="00EB0A22">
        <w:t>;</w:t>
      </w:r>
      <w:r>
        <w:t xml:space="preserve"> training and development opportunities</w:t>
      </w:r>
      <w:r w:rsidR="00EB0A22">
        <w:t>;</w:t>
      </w:r>
      <w:r>
        <w:t xml:space="preserve"> employee discounts</w:t>
      </w:r>
      <w:r w:rsidR="00EB0A22">
        <w:t>;</w:t>
      </w:r>
      <w:r>
        <w:t xml:space="preserve"> and more</w:t>
      </w:r>
      <w:r w:rsidR="00EB0A22">
        <w:t>!</w:t>
      </w:r>
    </w:p>
    <w:p w14:paraId="068B4086" w14:textId="77777777" w:rsidR="00F77CE9" w:rsidRPr="00F77CE9" w:rsidRDefault="00F77CE9" w:rsidP="00F77CE9">
      <w:pPr>
        <w:rPr>
          <w:b/>
          <w:bCs/>
        </w:rPr>
      </w:pPr>
      <w:r w:rsidRPr="00F77CE9">
        <w:rPr>
          <w:b/>
          <w:bCs/>
        </w:rPr>
        <w:t xml:space="preserve">LSU is committed to diversity and is an equal opportunity/ equal access employer. </w:t>
      </w:r>
    </w:p>
    <w:p w14:paraId="2736F7AC" w14:textId="77777777" w:rsidR="00F77CE9" w:rsidRDefault="00F77CE9" w:rsidP="00F77CE9">
      <w:r>
        <w:t xml:space="preserve">Questions or concerns can be directed to the LSU Human Resources Management Office at 225-578-8200 or emailed HR@lsu.edu </w:t>
      </w:r>
    </w:p>
    <w:p w14:paraId="326E1CF8" w14:textId="218C3B5C" w:rsidR="00F77CE9" w:rsidRDefault="00F77CE9" w:rsidP="00F77CE9">
      <w:r>
        <w:t xml:space="preserve">Internal Number: </w:t>
      </w:r>
    </w:p>
    <w:p w14:paraId="5C02B7C6" w14:textId="6F51112D" w:rsidR="00F77CE9" w:rsidRDefault="00F77CE9" w:rsidP="00F77CE9"/>
    <w:p w14:paraId="296DB851" w14:textId="1221D5D5" w:rsidR="00F77CE9" w:rsidRDefault="00F77CE9" w:rsidP="00F77CE9">
      <w:r>
        <w:t xml:space="preserve">Posted:   </w:t>
      </w:r>
    </w:p>
    <w:p w14:paraId="778890F3" w14:textId="40069371" w:rsidR="00F77CE9" w:rsidRDefault="00F77CE9" w:rsidP="00F77CE9">
      <w:r>
        <w:t>Location:  Baton Rouge, Louisiana</w:t>
      </w:r>
    </w:p>
    <w:p w14:paraId="6FE48095" w14:textId="47CFB0C0" w:rsidR="00F77CE9" w:rsidRDefault="00F77CE9" w:rsidP="00F77CE9">
      <w:r>
        <w:lastRenderedPageBreak/>
        <w:t>Type:  Full-time</w:t>
      </w:r>
    </w:p>
    <w:p w14:paraId="2C25BB3B" w14:textId="2AA42CCF" w:rsidR="00F77CE9" w:rsidRDefault="00F77CE9" w:rsidP="00F77CE9">
      <w:r>
        <w:t>Function:   Instructor</w:t>
      </w:r>
    </w:p>
    <w:p w14:paraId="140CDAEB" w14:textId="4DBBF2DD" w:rsidR="00F77CE9" w:rsidRDefault="00F77CE9" w:rsidP="00F77CE9">
      <w:r>
        <w:t>Level:  0-5 years</w:t>
      </w:r>
    </w:p>
    <w:p w14:paraId="704A0B83" w14:textId="4AC6296F" w:rsidR="00F77CE9" w:rsidRDefault="00F77CE9" w:rsidP="00F77CE9">
      <w:r>
        <w:t>Position: Non-Tenure Track</w:t>
      </w:r>
    </w:p>
    <w:p w14:paraId="003E6577" w14:textId="27265C4B" w:rsidR="00F77CE9" w:rsidRDefault="00F77CE9" w:rsidP="00F77CE9">
      <w:r>
        <w:t>Categories:  Human Resources,</w:t>
      </w:r>
      <w:r w:rsidR="00B422D1">
        <w:t xml:space="preserve"> Organizational Behavior,</w:t>
      </w:r>
      <w:r>
        <w:t xml:space="preserve"> Management</w:t>
      </w:r>
    </w:p>
    <w:p w14:paraId="6BD2B4CB" w14:textId="014015D9" w:rsidR="00F77CE9" w:rsidRDefault="00F77CE9" w:rsidP="00F77CE9">
      <w:r>
        <w:t>Preferred Education: Ph</w:t>
      </w:r>
      <w:r w:rsidR="00216274">
        <w:t>.</w:t>
      </w:r>
      <w:r>
        <w:t>D</w:t>
      </w:r>
      <w:r w:rsidR="00216274">
        <w:t>.</w:t>
      </w:r>
    </w:p>
    <w:sectPr w:rsidR="00F77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9"/>
    <w:rsid w:val="00143A5A"/>
    <w:rsid w:val="00143D0A"/>
    <w:rsid w:val="00216274"/>
    <w:rsid w:val="003942FD"/>
    <w:rsid w:val="005C42A7"/>
    <w:rsid w:val="0072603C"/>
    <w:rsid w:val="00B422D1"/>
    <w:rsid w:val="00C876C3"/>
    <w:rsid w:val="00EB0A22"/>
    <w:rsid w:val="00F7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ABC5F"/>
  <w15:chartTrackingRefBased/>
  <w15:docId w15:val="{71ADC317-5F2A-4242-9F94-65D28322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6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2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2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 Casseri</dc:creator>
  <cp:keywords/>
  <dc:description/>
  <cp:lastModifiedBy>Katie J Casseri</cp:lastModifiedBy>
  <cp:revision>2</cp:revision>
  <dcterms:created xsi:type="dcterms:W3CDTF">2020-09-28T21:01:00Z</dcterms:created>
  <dcterms:modified xsi:type="dcterms:W3CDTF">2020-09-28T21:01:00Z</dcterms:modified>
</cp:coreProperties>
</file>