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8E85" w14:textId="54839B98" w:rsidR="00B45948" w:rsidRDefault="00B45948" w:rsidP="00B45948">
      <w:pPr>
        <w:jc w:val="center"/>
        <w:rPr>
          <w:rFonts w:ascii="Helvetica Neue" w:eastAsia="Times New Roman" w:hAnsi="Helvetica Neue" w:cs="Times New Roman"/>
          <w:b/>
          <w:bCs/>
          <w:color w:val="000000"/>
          <w:sz w:val="21"/>
          <w:szCs w:val="21"/>
        </w:rPr>
      </w:pPr>
      <w:r w:rsidRPr="00B45948">
        <w:rPr>
          <w:rFonts w:ascii="Helvetica Neue" w:eastAsia="Times New Roman" w:hAnsi="Helvetica Neue" w:cs="Times New Roman"/>
          <w:b/>
          <w:bCs/>
          <w:color w:val="000000"/>
          <w:sz w:val="21"/>
          <w:szCs w:val="21"/>
        </w:rPr>
        <w:t>Ph.D. Program</w:t>
      </w:r>
      <w:r w:rsidR="00D74F1E">
        <w:rPr>
          <w:rFonts w:ascii="Helvetica Neue" w:eastAsia="Times New Roman" w:hAnsi="Helvetica Neue" w:cs="Times New Roman"/>
          <w:b/>
          <w:bCs/>
          <w:color w:val="000000"/>
          <w:sz w:val="21"/>
          <w:szCs w:val="21"/>
        </w:rPr>
        <w:t xml:space="preserve"> in Management</w:t>
      </w:r>
    </w:p>
    <w:p w14:paraId="57F506FC" w14:textId="25394C70" w:rsidR="00446288" w:rsidRPr="00B45948" w:rsidRDefault="00446288" w:rsidP="00B45948">
      <w:pPr>
        <w:jc w:val="center"/>
        <w:rPr>
          <w:rFonts w:ascii="Helvetica Neue" w:eastAsia="Times New Roman" w:hAnsi="Helvetica Neue" w:cs="Times New Roman"/>
          <w:color w:val="000000"/>
          <w:sz w:val="21"/>
          <w:szCs w:val="21"/>
        </w:rPr>
      </w:pPr>
      <w:r>
        <w:rPr>
          <w:rFonts w:ascii="Helvetica Neue" w:eastAsia="Times New Roman" w:hAnsi="Helvetica Neue" w:cs="Times New Roman"/>
          <w:b/>
          <w:bCs/>
          <w:color w:val="000000"/>
          <w:sz w:val="21"/>
          <w:szCs w:val="21"/>
        </w:rPr>
        <w:t xml:space="preserve">Concentrations in </w:t>
      </w:r>
      <w:r w:rsidR="0057635C">
        <w:rPr>
          <w:rFonts w:ascii="Helvetica Neue" w:eastAsia="Times New Roman" w:hAnsi="Helvetica Neue" w:cs="Times New Roman"/>
          <w:b/>
          <w:bCs/>
          <w:color w:val="000000"/>
          <w:sz w:val="21"/>
          <w:szCs w:val="21"/>
        </w:rPr>
        <w:t>OB</w:t>
      </w:r>
      <w:r w:rsidR="007B76EB">
        <w:rPr>
          <w:rFonts w:ascii="Helvetica Neue" w:eastAsia="Times New Roman" w:hAnsi="Helvetica Neue" w:cs="Times New Roman"/>
          <w:b/>
          <w:bCs/>
          <w:color w:val="000000"/>
          <w:sz w:val="21"/>
          <w:szCs w:val="21"/>
        </w:rPr>
        <w:t>HR</w:t>
      </w:r>
      <w:r w:rsidR="0057635C">
        <w:rPr>
          <w:rFonts w:ascii="Helvetica Neue" w:eastAsia="Times New Roman" w:hAnsi="Helvetica Neue" w:cs="Times New Roman"/>
          <w:b/>
          <w:bCs/>
          <w:color w:val="000000"/>
          <w:sz w:val="21"/>
          <w:szCs w:val="21"/>
        </w:rPr>
        <w:t xml:space="preserve"> and OMT</w:t>
      </w:r>
    </w:p>
    <w:p w14:paraId="68FA3D09" w14:textId="678E372B" w:rsidR="00B45948" w:rsidRPr="00B45948" w:rsidRDefault="00D74F1E" w:rsidP="00B45948">
      <w:pPr>
        <w:jc w:val="center"/>
        <w:rPr>
          <w:rFonts w:ascii="Helvetica Neue" w:eastAsia="Times New Roman" w:hAnsi="Helvetica Neue" w:cs="Times New Roman"/>
          <w:color w:val="000000"/>
          <w:sz w:val="21"/>
          <w:szCs w:val="21"/>
        </w:rPr>
      </w:pPr>
      <w:r>
        <w:rPr>
          <w:rFonts w:ascii="Helvetica Neue" w:eastAsia="Times New Roman" w:hAnsi="Helvetica Neue" w:cs="Times New Roman"/>
          <w:b/>
          <w:bCs/>
          <w:color w:val="000000"/>
          <w:sz w:val="21"/>
          <w:szCs w:val="21"/>
        </w:rPr>
        <w:t>Pamplin College</w:t>
      </w:r>
      <w:r w:rsidR="00B45948" w:rsidRPr="00B45948">
        <w:rPr>
          <w:rFonts w:ascii="Helvetica Neue" w:eastAsia="Times New Roman" w:hAnsi="Helvetica Neue" w:cs="Times New Roman"/>
          <w:b/>
          <w:bCs/>
          <w:color w:val="000000"/>
          <w:sz w:val="21"/>
          <w:szCs w:val="21"/>
        </w:rPr>
        <w:t xml:space="preserve"> of Business</w:t>
      </w:r>
    </w:p>
    <w:p w14:paraId="63046F5D" w14:textId="3990BA8E" w:rsidR="00B45948" w:rsidRPr="00B45948" w:rsidRDefault="00D74F1E" w:rsidP="00B45948">
      <w:pPr>
        <w:jc w:val="center"/>
        <w:rPr>
          <w:rFonts w:ascii="Helvetica Neue" w:eastAsia="Times New Roman" w:hAnsi="Helvetica Neue" w:cs="Times New Roman"/>
          <w:color w:val="000000"/>
          <w:sz w:val="21"/>
          <w:szCs w:val="21"/>
        </w:rPr>
      </w:pPr>
      <w:r>
        <w:rPr>
          <w:rFonts w:ascii="Helvetica Neue" w:eastAsia="Times New Roman" w:hAnsi="Helvetica Neue" w:cs="Times New Roman"/>
          <w:b/>
          <w:bCs/>
          <w:color w:val="000000"/>
          <w:sz w:val="21"/>
          <w:szCs w:val="21"/>
        </w:rPr>
        <w:t>Virginia Polytechnic and State University</w:t>
      </w:r>
    </w:p>
    <w:p w14:paraId="3C312E9C" w14:textId="77777777" w:rsidR="00B45948" w:rsidRPr="00B45948" w:rsidRDefault="00B45948" w:rsidP="00B45948">
      <w:pPr>
        <w:jc w:val="center"/>
        <w:rPr>
          <w:rFonts w:ascii="Helvetica Neue" w:eastAsia="Times New Roman" w:hAnsi="Helvetica Neue" w:cs="Times New Roman"/>
          <w:color w:val="000000"/>
          <w:sz w:val="21"/>
          <w:szCs w:val="21"/>
        </w:rPr>
      </w:pPr>
      <w:r w:rsidRPr="00B45948">
        <w:rPr>
          <w:rFonts w:ascii="Helvetica Neue" w:eastAsia="Times New Roman" w:hAnsi="Helvetica Neue" w:cs="Times New Roman"/>
          <w:color w:val="000000"/>
          <w:sz w:val="21"/>
          <w:szCs w:val="21"/>
        </w:rPr>
        <w:t> </w:t>
      </w:r>
    </w:p>
    <w:p w14:paraId="45D5D8C2" w14:textId="44623BEB" w:rsidR="00B45948" w:rsidRDefault="00B45948" w:rsidP="00D74F1E">
      <w:pPr>
        <w:spacing w:after="150"/>
        <w:jc w:val="both"/>
        <w:rPr>
          <w:rFonts w:ascii="Helvetica Neue" w:eastAsia="Times New Roman" w:hAnsi="Helvetica Neue" w:cs="Times New Roman"/>
          <w:color w:val="000000"/>
          <w:sz w:val="21"/>
          <w:szCs w:val="21"/>
        </w:rPr>
      </w:pPr>
      <w:r w:rsidRPr="00B45948">
        <w:rPr>
          <w:rFonts w:ascii="Helvetica Neue" w:eastAsia="Times New Roman" w:hAnsi="Helvetica Neue" w:cs="Times New Roman"/>
          <w:color w:val="000000"/>
          <w:sz w:val="21"/>
          <w:szCs w:val="21"/>
        </w:rPr>
        <w:t xml:space="preserve">We are accepting applications for admission to the Ph.D. Program in Management at </w:t>
      </w:r>
      <w:r w:rsidR="00D623C1">
        <w:rPr>
          <w:rFonts w:ascii="Helvetica Neue" w:eastAsia="Times New Roman" w:hAnsi="Helvetica Neue" w:cs="Times New Roman"/>
          <w:color w:val="000000"/>
          <w:sz w:val="21"/>
          <w:szCs w:val="21"/>
        </w:rPr>
        <w:t>Virginia Tech</w:t>
      </w:r>
      <w:r w:rsidRPr="00B45948">
        <w:rPr>
          <w:rFonts w:ascii="Helvetica Neue" w:eastAsia="Times New Roman" w:hAnsi="Helvetica Neue" w:cs="Times New Roman"/>
          <w:color w:val="000000"/>
          <w:sz w:val="21"/>
          <w:szCs w:val="21"/>
        </w:rPr>
        <w:t xml:space="preserve"> for </w:t>
      </w:r>
      <w:r w:rsidR="00D623C1">
        <w:rPr>
          <w:rFonts w:ascii="Helvetica Neue" w:eastAsia="Times New Roman" w:hAnsi="Helvetica Neue" w:cs="Times New Roman"/>
          <w:color w:val="000000"/>
          <w:sz w:val="21"/>
          <w:szCs w:val="21"/>
        </w:rPr>
        <w:t xml:space="preserve">the </w:t>
      </w:r>
      <w:r w:rsidRPr="00B45948">
        <w:rPr>
          <w:rFonts w:ascii="Helvetica Neue" w:eastAsia="Times New Roman" w:hAnsi="Helvetica Neue" w:cs="Times New Roman"/>
          <w:color w:val="000000"/>
          <w:sz w:val="21"/>
          <w:szCs w:val="21"/>
        </w:rPr>
        <w:t>cohort of students beginning in Fall 202</w:t>
      </w:r>
      <w:r w:rsidR="00D365B9">
        <w:rPr>
          <w:rFonts w:ascii="Helvetica Neue" w:eastAsia="Times New Roman" w:hAnsi="Helvetica Neue" w:cs="Times New Roman"/>
          <w:color w:val="000000"/>
          <w:sz w:val="21"/>
          <w:szCs w:val="21"/>
        </w:rPr>
        <w:t>4</w:t>
      </w:r>
      <w:r w:rsidR="00F83991">
        <w:rPr>
          <w:rFonts w:ascii="Helvetica Neue" w:eastAsia="Times New Roman" w:hAnsi="Helvetica Neue" w:cs="Times New Roman"/>
          <w:color w:val="000000"/>
          <w:sz w:val="21"/>
          <w:szCs w:val="21"/>
        </w:rPr>
        <w:t xml:space="preserve">, particularly in the areas of </w:t>
      </w:r>
      <w:r w:rsidR="0057635C">
        <w:rPr>
          <w:rFonts w:ascii="Helvetica Neue" w:eastAsia="Times New Roman" w:hAnsi="Helvetica Neue" w:cs="Times New Roman"/>
          <w:color w:val="000000"/>
          <w:sz w:val="21"/>
          <w:szCs w:val="21"/>
        </w:rPr>
        <w:t>organizational behavior</w:t>
      </w:r>
      <w:r w:rsidR="007B76EB">
        <w:rPr>
          <w:rFonts w:ascii="Helvetica Neue" w:eastAsia="Times New Roman" w:hAnsi="Helvetica Neue" w:cs="Times New Roman"/>
          <w:color w:val="000000"/>
          <w:sz w:val="21"/>
          <w:szCs w:val="21"/>
        </w:rPr>
        <w:t>/human resources</w:t>
      </w:r>
      <w:r w:rsidR="00B013CC">
        <w:rPr>
          <w:rFonts w:ascii="Helvetica Neue" w:eastAsia="Times New Roman" w:hAnsi="Helvetica Neue" w:cs="Times New Roman"/>
          <w:color w:val="000000"/>
          <w:sz w:val="21"/>
          <w:szCs w:val="21"/>
        </w:rPr>
        <w:t xml:space="preserve"> management</w:t>
      </w:r>
      <w:r w:rsidR="00D365B9">
        <w:rPr>
          <w:rFonts w:ascii="Helvetica Neue" w:eastAsia="Times New Roman" w:hAnsi="Helvetica Neue" w:cs="Times New Roman"/>
          <w:color w:val="000000"/>
          <w:sz w:val="21"/>
          <w:szCs w:val="21"/>
        </w:rPr>
        <w:t>,</w:t>
      </w:r>
      <w:r w:rsidR="00EB7C1D">
        <w:rPr>
          <w:rFonts w:ascii="Helvetica Neue" w:eastAsia="Times New Roman" w:hAnsi="Helvetica Neue" w:cs="Times New Roman"/>
          <w:color w:val="000000"/>
          <w:sz w:val="21"/>
          <w:szCs w:val="21"/>
        </w:rPr>
        <w:t xml:space="preserve"> organizational &amp; management theory</w:t>
      </w:r>
      <w:r w:rsidR="00D365B9">
        <w:rPr>
          <w:rFonts w:ascii="Helvetica Neue" w:eastAsia="Times New Roman" w:hAnsi="Helvetica Neue" w:cs="Times New Roman"/>
          <w:color w:val="000000"/>
          <w:sz w:val="21"/>
          <w:szCs w:val="21"/>
        </w:rPr>
        <w:t>, and DEIA</w:t>
      </w:r>
      <w:r w:rsidRPr="00B45948">
        <w:rPr>
          <w:rFonts w:ascii="Helvetica Neue" w:eastAsia="Times New Roman" w:hAnsi="Helvetica Neue" w:cs="Times New Roman"/>
          <w:color w:val="000000"/>
          <w:sz w:val="21"/>
          <w:szCs w:val="21"/>
        </w:rPr>
        <w:t>.</w:t>
      </w:r>
      <w:r w:rsidR="00B825FE">
        <w:rPr>
          <w:rFonts w:ascii="Helvetica Neue" w:eastAsia="Times New Roman" w:hAnsi="Helvetica Neue" w:cs="Times New Roman"/>
          <w:color w:val="000000"/>
          <w:sz w:val="21"/>
          <w:szCs w:val="21"/>
        </w:rPr>
        <w:t xml:space="preserve">  Final applications are due January 1</w:t>
      </w:r>
      <w:r w:rsidR="00D365B9">
        <w:rPr>
          <w:rFonts w:ascii="Helvetica Neue" w:eastAsia="Times New Roman" w:hAnsi="Helvetica Neue" w:cs="Times New Roman"/>
          <w:color w:val="000000"/>
          <w:sz w:val="21"/>
          <w:szCs w:val="21"/>
        </w:rPr>
        <w:t>5</w:t>
      </w:r>
      <w:r w:rsidR="00B825FE">
        <w:rPr>
          <w:rFonts w:ascii="Helvetica Neue" w:eastAsia="Times New Roman" w:hAnsi="Helvetica Neue" w:cs="Times New Roman"/>
          <w:color w:val="000000"/>
          <w:sz w:val="21"/>
          <w:szCs w:val="21"/>
        </w:rPr>
        <w:t>, 202</w:t>
      </w:r>
      <w:r w:rsidR="00D365B9">
        <w:rPr>
          <w:rFonts w:ascii="Helvetica Neue" w:eastAsia="Times New Roman" w:hAnsi="Helvetica Neue" w:cs="Times New Roman"/>
          <w:color w:val="000000"/>
          <w:sz w:val="21"/>
          <w:szCs w:val="21"/>
        </w:rPr>
        <w:t>4</w:t>
      </w:r>
      <w:r w:rsidR="00B825FE">
        <w:rPr>
          <w:rFonts w:ascii="Helvetica Neue" w:eastAsia="Times New Roman" w:hAnsi="Helvetica Neue" w:cs="Times New Roman"/>
          <w:color w:val="000000"/>
          <w:sz w:val="21"/>
          <w:szCs w:val="21"/>
        </w:rPr>
        <w:t>.</w:t>
      </w:r>
    </w:p>
    <w:p w14:paraId="13F5CCA9" w14:textId="4B2E2D9E" w:rsidR="003C5ACB" w:rsidRPr="003C5ACB" w:rsidRDefault="003C5ACB" w:rsidP="00525EA5">
      <w:pPr>
        <w:jc w:val="both"/>
        <w:rPr>
          <w:rFonts w:ascii="Helvetica Neue" w:eastAsia="Times New Roman" w:hAnsi="Helvetica Neue" w:cs="Times New Roman"/>
          <w:b/>
          <w:bCs/>
          <w:color w:val="000000"/>
          <w:sz w:val="21"/>
          <w:szCs w:val="21"/>
        </w:rPr>
      </w:pPr>
      <w:r w:rsidRPr="003C5ACB">
        <w:rPr>
          <w:rFonts w:ascii="Helvetica Neue" w:eastAsia="Times New Roman" w:hAnsi="Helvetica Neue" w:cs="Times New Roman"/>
          <w:b/>
          <w:bCs/>
          <w:color w:val="000000"/>
          <w:sz w:val="21"/>
          <w:szCs w:val="21"/>
        </w:rPr>
        <w:t>AIMS</w:t>
      </w:r>
    </w:p>
    <w:p w14:paraId="0935F6AF" w14:textId="77777777" w:rsidR="00D365B9" w:rsidRDefault="00D365B9" w:rsidP="00D365B9">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Our customizable, student-centric</w:t>
      </w:r>
      <w:r w:rsidRPr="00B45948">
        <w:rPr>
          <w:rFonts w:ascii="Helvetica Neue" w:eastAsia="Times New Roman" w:hAnsi="Helvetica Neue" w:cs="Times New Roman"/>
          <w:color w:val="000000"/>
          <w:sz w:val="21"/>
          <w:szCs w:val="21"/>
        </w:rPr>
        <w:t xml:space="preserve"> Doctoral Program prepares </w:t>
      </w:r>
      <w:r>
        <w:rPr>
          <w:rFonts w:ascii="Helvetica Neue" w:eastAsia="Times New Roman" w:hAnsi="Helvetica Neue" w:cs="Times New Roman"/>
          <w:color w:val="000000"/>
          <w:sz w:val="21"/>
          <w:szCs w:val="21"/>
        </w:rPr>
        <w:t>individuals</w:t>
      </w:r>
      <w:r w:rsidRPr="00B45948">
        <w:rPr>
          <w:rFonts w:ascii="Helvetica Neue" w:eastAsia="Times New Roman" w:hAnsi="Helvetica Neue" w:cs="Times New Roman"/>
          <w:color w:val="000000"/>
          <w:sz w:val="21"/>
          <w:szCs w:val="21"/>
        </w:rPr>
        <w:t xml:space="preserve"> for careers as scholars at </w:t>
      </w:r>
      <w:r>
        <w:rPr>
          <w:rFonts w:ascii="Helvetica Neue" w:eastAsia="Times New Roman" w:hAnsi="Helvetica Neue" w:cs="Times New Roman"/>
          <w:color w:val="000000"/>
          <w:sz w:val="21"/>
          <w:szCs w:val="21"/>
        </w:rPr>
        <w:t>research</w:t>
      </w:r>
      <w:r w:rsidRPr="00B45948">
        <w:rPr>
          <w:rFonts w:ascii="Helvetica Neue" w:eastAsia="Times New Roman" w:hAnsi="Helvetica Neue" w:cs="Times New Roman"/>
          <w:color w:val="000000"/>
          <w:sz w:val="21"/>
          <w:szCs w:val="21"/>
        </w:rPr>
        <w:t xml:space="preserve"> universities</w:t>
      </w:r>
      <w:r>
        <w:rPr>
          <w:rFonts w:ascii="Helvetica Neue" w:eastAsia="Times New Roman" w:hAnsi="Helvetica Neue" w:cs="Times New Roman"/>
          <w:color w:val="000000"/>
          <w:sz w:val="21"/>
          <w:szCs w:val="21"/>
        </w:rPr>
        <w:t xml:space="preserve"> around the world</w:t>
      </w:r>
      <w:r w:rsidRPr="00B45948">
        <w:rPr>
          <w:rFonts w:ascii="Helvetica Neue" w:eastAsia="Times New Roman" w:hAnsi="Helvetica Neue" w:cs="Times New Roman"/>
          <w:color w:val="000000"/>
          <w:sz w:val="21"/>
          <w:szCs w:val="21"/>
        </w:rPr>
        <w:t>. </w:t>
      </w:r>
      <w:r>
        <w:rPr>
          <w:rFonts w:ascii="Helvetica Neue" w:eastAsia="Times New Roman" w:hAnsi="Helvetica Neue" w:cs="Times New Roman"/>
          <w:color w:val="000000"/>
          <w:sz w:val="21"/>
          <w:szCs w:val="21"/>
        </w:rPr>
        <w:t xml:space="preserve">Recent graduates have accepted appointments at outstanding U.S. institutions such as University of Illinois-Chicago, University of Alabama-Birmingham, Auburn, Rutgers, San Diego State, and Michigan Tech, as well as leading international research universities, including Nanjing University. Ph.D. students work closely with leading scholars throughout their program of studies through a mentorship, advisory, and apprenticeship program that aims to address the interests and needs of each student in a highly individualized fashion. </w:t>
      </w:r>
    </w:p>
    <w:p w14:paraId="16324294" w14:textId="77777777" w:rsidR="009330C4" w:rsidRDefault="009330C4" w:rsidP="00525EA5">
      <w:pPr>
        <w:jc w:val="both"/>
        <w:rPr>
          <w:rFonts w:ascii="Helvetica Neue" w:eastAsia="Times New Roman" w:hAnsi="Helvetica Neue" w:cs="Times New Roman"/>
          <w:color w:val="000000"/>
          <w:sz w:val="21"/>
          <w:szCs w:val="21"/>
        </w:rPr>
      </w:pPr>
    </w:p>
    <w:p w14:paraId="691DDD0B" w14:textId="4598ECFA" w:rsidR="003C5ACB" w:rsidRPr="003C5ACB" w:rsidRDefault="003C5ACB" w:rsidP="00525EA5">
      <w:pPr>
        <w:jc w:val="both"/>
        <w:rPr>
          <w:rFonts w:ascii="Helvetica Neue" w:eastAsia="Times New Roman" w:hAnsi="Helvetica Neue" w:cs="Times New Roman"/>
          <w:b/>
          <w:bCs/>
          <w:color w:val="000000"/>
          <w:sz w:val="21"/>
          <w:szCs w:val="21"/>
        </w:rPr>
      </w:pPr>
      <w:r w:rsidRPr="003C5ACB">
        <w:rPr>
          <w:rFonts w:ascii="Helvetica Neue" w:eastAsia="Times New Roman" w:hAnsi="Helvetica Neue" w:cs="Times New Roman"/>
          <w:b/>
          <w:bCs/>
          <w:color w:val="000000"/>
          <w:sz w:val="21"/>
          <w:szCs w:val="21"/>
        </w:rPr>
        <w:t>REQUIREMENTS</w:t>
      </w:r>
    </w:p>
    <w:p w14:paraId="4D1232AA" w14:textId="05A163DB" w:rsidR="009C3951" w:rsidRDefault="003C5ACB" w:rsidP="003A4ED3">
      <w:pPr>
        <w:jc w:val="both"/>
        <w:rPr>
          <w:rFonts w:ascii="Helvetica Neue" w:eastAsia="Times New Roman" w:hAnsi="Helvetica Neue" w:cs="Times New Roman"/>
          <w:color w:val="000000"/>
          <w:sz w:val="21"/>
          <w:szCs w:val="21"/>
        </w:rPr>
      </w:pPr>
      <w:r w:rsidRPr="003C5ACB">
        <w:rPr>
          <w:rFonts w:ascii="Helvetica Neue" w:eastAsia="Times New Roman" w:hAnsi="Helvetica Neue" w:cs="Times New Roman"/>
          <w:color w:val="000000"/>
          <w:sz w:val="21"/>
          <w:szCs w:val="21"/>
        </w:rPr>
        <w:t xml:space="preserve">The program of study typically requires four years of full-time study. Upon completion of the core seminars in theory and methods, students specialize in one or more of the management sub-disciplines, while undertaking a highly customized degree program that is developed in consultation with their respective faculty mentors. Given the breadth of doctoral programs in the Pamplin College of Business and the varied research domains </w:t>
      </w:r>
      <w:r w:rsidR="007B76EB">
        <w:rPr>
          <w:rFonts w:ascii="Helvetica Neue" w:eastAsia="Times New Roman" w:hAnsi="Helvetica Neue" w:cs="Times New Roman"/>
          <w:color w:val="000000"/>
          <w:sz w:val="21"/>
          <w:szCs w:val="21"/>
        </w:rPr>
        <w:t>which</w:t>
      </w:r>
      <w:r w:rsidRPr="003C5ACB">
        <w:rPr>
          <w:rFonts w:ascii="Helvetica Neue" w:eastAsia="Times New Roman" w:hAnsi="Helvetica Neue" w:cs="Times New Roman"/>
          <w:color w:val="000000"/>
          <w:sz w:val="21"/>
          <w:szCs w:val="21"/>
        </w:rPr>
        <w:t xml:space="preserve"> Virginia Tech’s research ecosystem</w:t>
      </w:r>
      <w:r w:rsidR="007B76EB">
        <w:rPr>
          <w:rFonts w:ascii="Helvetica Neue" w:eastAsia="Times New Roman" w:hAnsi="Helvetica Neue" w:cs="Times New Roman"/>
          <w:color w:val="000000"/>
          <w:sz w:val="21"/>
          <w:szCs w:val="21"/>
        </w:rPr>
        <w:t xml:space="preserve"> comprises</w:t>
      </w:r>
      <w:r w:rsidRPr="003C5ACB">
        <w:rPr>
          <w:rFonts w:ascii="Helvetica Neue" w:eastAsia="Times New Roman" w:hAnsi="Helvetica Neue" w:cs="Times New Roman"/>
          <w:color w:val="000000"/>
          <w:sz w:val="21"/>
          <w:szCs w:val="21"/>
        </w:rPr>
        <w:t xml:space="preserve">, Ph.D. students have the opportunity to take doctoral coursework with leading scholars </w:t>
      </w:r>
      <w:proofErr w:type="gramStart"/>
      <w:r w:rsidRPr="003C5ACB">
        <w:rPr>
          <w:rFonts w:ascii="Helvetica Neue" w:eastAsia="Times New Roman" w:hAnsi="Helvetica Neue" w:cs="Times New Roman"/>
          <w:color w:val="000000"/>
          <w:sz w:val="21"/>
          <w:szCs w:val="21"/>
        </w:rPr>
        <w:t>campus-wide</w:t>
      </w:r>
      <w:proofErr w:type="gramEnd"/>
      <w:r w:rsidRPr="003C5ACB">
        <w:rPr>
          <w:rFonts w:ascii="Helvetica Neue" w:eastAsia="Times New Roman" w:hAnsi="Helvetica Neue" w:cs="Times New Roman"/>
          <w:color w:val="000000"/>
          <w:sz w:val="21"/>
          <w:szCs w:val="21"/>
        </w:rPr>
        <w:t>. After advancing to candidacy, students will earn a Ph.D. by developing and defending a dissertation embodying an original contribution to the field.</w:t>
      </w:r>
    </w:p>
    <w:p w14:paraId="17800CD1" w14:textId="77777777" w:rsidR="003A4ED3" w:rsidRDefault="003A4ED3" w:rsidP="003A4ED3">
      <w:pPr>
        <w:jc w:val="both"/>
        <w:rPr>
          <w:rFonts w:ascii="Helvetica Neue" w:eastAsia="Times New Roman" w:hAnsi="Helvetica Neue" w:cs="Times New Roman"/>
          <w:color w:val="000000"/>
          <w:sz w:val="21"/>
          <w:szCs w:val="21"/>
        </w:rPr>
      </w:pPr>
    </w:p>
    <w:p w14:paraId="3E25706D" w14:textId="77777777" w:rsidR="003C5ACB" w:rsidRPr="003C5ACB" w:rsidRDefault="003C5ACB" w:rsidP="00525EA5">
      <w:pPr>
        <w:jc w:val="both"/>
        <w:rPr>
          <w:rFonts w:ascii="Helvetica Neue" w:eastAsia="Times New Roman" w:hAnsi="Helvetica Neue" w:cs="Times New Roman"/>
          <w:b/>
          <w:bCs/>
          <w:color w:val="000000"/>
          <w:sz w:val="21"/>
          <w:szCs w:val="21"/>
        </w:rPr>
      </w:pPr>
      <w:r w:rsidRPr="003C5ACB">
        <w:rPr>
          <w:rFonts w:ascii="Helvetica Neue" w:eastAsia="Times New Roman" w:hAnsi="Helvetica Neue" w:cs="Times New Roman"/>
          <w:b/>
          <w:bCs/>
          <w:color w:val="000000"/>
          <w:sz w:val="21"/>
          <w:szCs w:val="21"/>
        </w:rPr>
        <w:t>FINANCIAL SUPPORT</w:t>
      </w:r>
    </w:p>
    <w:p w14:paraId="6F13390D" w14:textId="1F10F17E" w:rsidR="003A4ED3" w:rsidRDefault="006B3A06" w:rsidP="00525EA5">
      <w:pPr>
        <w:jc w:val="both"/>
        <w:rPr>
          <w:rFonts w:ascii="Helvetica Neue" w:eastAsia="Times New Roman" w:hAnsi="Helvetica Neue" w:cs="Times New Roman"/>
          <w:color w:val="000000"/>
          <w:sz w:val="21"/>
          <w:szCs w:val="21"/>
        </w:rPr>
      </w:pPr>
      <w:r w:rsidRPr="006B3A06">
        <w:rPr>
          <w:rFonts w:ascii="Helvetica Neue" w:eastAsia="Times New Roman" w:hAnsi="Helvetica Neue" w:cs="Times New Roman"/>
          <w:color w:val="000000"/>
          <w:sz w:val="21"/>
          <w:szCs w:val="21"/>
        </w:rPr>
        <w:t>All students receive graduate assistantship support and waiver of all tuition charges. The current stipend is $</w:t>
      </w:r>
      <w:r w:rsidR="00296AE0">
        <w:rPr>
          <w:rFonts w:ascii="Helvetica Neue" w:eastAsia="Times New Roman" w:hAnsi="Helvetica Neue" w:cs="Times New Roman"/>
          <w:color w:val="000000"/>
          <w:sz w:val="21"/>
          <w:szCs w:val="21"/>
        </w:rPr>
        <w:t>3</w:t>
      </w:r>
      <w:r w:rsidR="00D365B9">
        <w:rPr>
          <w:rFonts w:ascii="Helvetica Neue" w:eastAsia="Times New Roman" w:hAnsi="Helvetica Neue" w:cs="Times New Roman"/>
          <w:color w:val="000000"/>
          <w:sz w:val="21"/>
          <w:szCs w:val="21"/>
        </w:rPr>
        <w:t>4</w:t>
      </w:r>
      <w:r w:rsidR="00296AE0">
        <w:rPr>
          <w:rFonts w:ascii="Helvetica Neue" w:eastAsia="Times New Roman" w:hAnsi="Helvetica Neue" w:cs="Times New Roman"/>
          <w:color w:val="000000"/>
          <w:sz w:val="21"/>
          <w:szCs w:val="21"/>
        </w:rPr>
        <w:t>,000</w:t>
      </w:r>
      <w:r w:rsidRPr="006B3A06">
        <w:rPr>
          <w:rFonts w:ascii="Helvetica Neue" w:eastAsia="Times New Roman" w:hAnsi="Helvetica Neue" w:cs="Times New Roman"/>
          <w:color w:val="000000"/>
          <w:sz w:val="21"/>
          <w:szCs w:val="21"/>
        </w:rPr>
        <w:t xml:space="preserve"> per year, with multiple opportunities to supplement this base amount through fellowships, scholarships, and other grants. For the first two years of the program, students receive guaranteed summer research funding. Thereafter, students are eligible for an array of </w:t>
      </w:r>
      <w:r w:rsidR="0027113D">
        <w:rPr>
          <w:rFonts w:ascii="Helvetica Neue" w:eastAsia="Times New Roman" w:hAnsi="Helvetica Neue" w:cs="Times New Roman"/>
          <w:color w:val="000000"/>
          <w:sz w:val="21"/>
          <w:szCs w:val="21"/>
        </w:rPr>
        <w:t xml:space="preserve">departmental, College, and University </w:t>
      </w:r>
      <w:r w:rsidRPr="006B3A06">
        <w:rPr>
          <w:rFonts w:ascii="Helvetica Neue" w:eastAsia="Times New Roman" w:hAnsi="Helvetica Neue" w:cs="Times New Roman"/>
          <w:color w:val="000000"/>
          <w:sz w:val="21"/>
          <w:szCs w:val="21"/>
        </w:rPr>
        <w:t>scholarships</w:t>
      </w:r>
      <w:r w:rsidR="0027113D">
        <w:rPr>
          <w:rFonts w:ascii="Helvetica Neue" w:eastAsia="Times New Roman" w:hAnsi="Helvetica Neue" w:cs="Times New Roman"/>
          <w:color w:val="000000"/>
          <w:sz w:val="21"/>
          <w:szCs w:val="21"/>
        </w:rPr>
        <w:t xml:space="preserve"> of </w:t>
      </w:r>
      <w:r w:rsidRPr="006B3A06">
        <w:rPr>
          <w:rFonts w:ascii="Helvetica Neue" w:eastAsia="Times New Roman" w:hAnsi="Helvetica Neue" w:cs="Times New Roman"/>
          <w:color w:val="000000"/>
          <w:sz w:val="21"/>
          <w:szCs w:val="21"/>
        </w:rPr>
        <w:t>$7,500 per summer</w:t>
      </w:r>
      <w:r w:rsidR="0027113D">
        <w:rPr>
          <w:rFonts w:ascii="Helvetica Neue" w:eastAsia="Times New Roman" w:hAnsi="Helvetica Neue" w:cs="Times New Roman"/>
          <w:color w:val="000000"/>
          <w:sz w:val="21"/>
          <w:szCs w:val="21"/>
        </w:rPr>
        <w:t>. Students also receive</w:t>
      </w:r>
      <w:r w:rsidRPr="006B3A06">
        <w:rPr>
          <w:rFonts w:ascii="Helvetica Neue" w:eastAsia="Times New Roman" w:hAnsi="Helvetica Neue" w:cs="Times New Roman"/>
          <w:color w:val="000000"/>
          <w:sz w:val="21"/>
          <w:szCs w:val="21"/>
        </w:rPr>
        <w:t xml:space="preserve"> generous support for conference attendance, data purchases, and other research-related expenses.</w:t>
      </w:r>
    </w:p>
    <w:p w14:paraId="4D1AE530" w14:textId="77777777" w:rsidR="006B3A06" w:rsidRDefault="006B3A06" w:rsidP="00525EA5">
      <w:pPr>
        <w:jc w:val="both"/>
        <w:rPr>
          <w:rFonts w:ascii="Helvetica Neue" w:eastAsia="Times New Roman" w:hAnsi="Helvetica Neue" w:cs="Times New Roman"/>
          <w:color w:val="000000"/>
          <w:sz w:val="21"/>
          <w:szCs w:val="21"/>
        </w:rPr>
      </w:pPr>
    </w:p>
    <w:p w14:paraId="14A5ED0F" w14:textId="51E1F9B5" w:rsidR="003A4ED3" w:rsidRPr="003A4ED3" w:rsidRDefault="003A4ED3" w:rsidP="00525EA5">
      <w:pPr>
        <w:jc w:val="both"/>
        <w:rPr>
          <w:rFonts w:ascii="Helvetica Neue" w:eastAsia="Times New Roman" w:hAnsi="Helvetica Neue" w:cs="Times New Roman"/>
          <w:b/>
          <w:bCs/>
          <w:color w:val="000000"/>
          <w:sz w:val="21"/>
          <w:szCs w:val="21"/>
        </w:rPr>
      </w:pPr>
      <w:r w:rsidRPr="003A4ED3">
        <w:rPr>
          <w:rFonts w:ascii="Helvetica Neue" w:eastAsia="Times New Roman" w:hAnsi="Helvetica Neue" w:cs="Times New Roman"/>
          <w:b/>
          <w:bCs/>
          <w:color w:val="000000"/>
          <w:sz w:val="21"/>
          <w:szCs w:val="21"/>
        </w:rPr>
        <w:t xml:space="preserve">RESEARCH </w:t>
      </w:r>
      <w:r>
        <w:rPr>
          <w:rFonts w:ascii="Helvetica Neue" w:eastAsia="Times New Roman" w:hAnsi="Helvetica Neue" w:cs="Times New Roman"/>
          <w:b/>
          <w:bCs/>
          <w:color w:val="000000"/>
          <w:sz w:val="21"/>
          <w:szCs w:val="21"/>
        </w:rPr>
        <w:t>CULTURE</w:t>
      </w:r>
    </w:p>
    <w:p w14:paraId="581EA50F" w14:textId="1B4450D9" w:rsidR="004B7E7D" w:rsidRDefault="003A4ED3" w:rsidP="004B7E7D">
      <w:pPr>
        <w:spacing w:after="150"/>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Recent faculty research</w:t>
      </w:r>
      <w:r w:rsidRPr="00CC609B">
        <w:rPr>
          <w:rFonts w:ascii="Helvetica Neue" w:eastAsia="Times New Roman" w:hAnsi="Helvetica Neue" w:cs="Times New Roman"/>
          <w:color w:val="000000"/>
          <w:sz w:val="21"/>
          <w:szCs w:val="21"/>
        </w:rPr>
        <w:t xml:space="preserve"> has been published </w:t>
      </w:r>
      <w:r>
        <w:rPr>
          <w:rFonts w:ascii="Helvetica Neue" w:eastAsia="Times New Roman" w:hAnsi="Helvetica Neue" w:cs="Times New Roman"/>
          <w:color w:val="000000"/>
          <w:sz w:val="21"/>
          <w:szCs w:val="21"/>
        </w:rPr>
        <w:t xml:space="preserve">in the field’s top journals, such as: </w:t>
      </w:r>
      <w:r w:rsidRPr="00CC609B">
        <w:rPr>
          <w:rFonts w:ascii="Helvetica Neue" w:eastAsia="Times New Roman" w:hAnsi="Helvetica Neue" w:cs="Times New Roman"/>
          <w:i/>
          <w:iCs/>
          <w:color w:val="000000"/>
          <w:sz w:val="21"/>
          <w:szCs w:val="21"/>
        </w:rPr>
        <w:t>Academy of Management Review, Academy of Management Journal, Academy of Management Annals,</w:t>
      </w:r>
      <w:r w:rsidR="007B76EB" w:rsidRPr="007B76EB">
        <w:rPr>
          <w:rFonts w:ascii="Helvetica Neue" w:eastAsia="Times New Roman" w:hAnsi="Helvetica Neue" w:cs="Times New Roman"/>
          <w:i/>
          <w:iCs/>
          <w:color w:val="000000"/>
          <w:sz w:val="21"/>
          <w:szCs w:val="21"/>
        </w:rPr>
        <w:t xml:space="preserve"> </w:t>
      </w:r>
      <w:r w:rsidR="007B76EB" w:rsidRPr="00CC609B">
        <w:rPr>
          <w:rFonts w:ascii="Helvetica Neue" w:eastAsia="Times New Roman" w:hAnsi="Helvetica Neue" w:cs="Times New Roman"/>
          <w:i/>
          <w:iCs/>
          <w:color w:val="000000"/>
          <w:sz w:val="21"/>
          <w:szCs w:val="21"/>
        </w:rPr>
        <w:t>Entrepreneurship Theory and Practice</w:t>
      </w:r>
      <w:r w:rsidR="007B76EB" w:rsidRPr="00CC609B">
        <w:rPr>
          <w:rFonts w:ascii="Helvetica Neue" w:eastAsia="Times New Roman" w:hAnsi="Helvetica Neue" w:cs="Times New Roman"/>
          <w:color w:val="000000"/>
          <w:sz w:val="21"/>
          <w:szCs w:val="21"/>
        </w:rPr>
        <w:t>,</w:t>
      </w:r>
      <w:r w:rsidRPr="00CC609B">
        <w:rPr>
          <w:rFonts w:ascii="Helvetica Neue" w:eastAsia="Times New Roman" w:hAnsi="Helvetica Neue" w:cs="Times New Roman"/>
          <w:i/>
          <w:iCs/>
          <w:color w:val="000000"/>
          <w:sz w:val="21"/>
          <w:szCs w:val="21"/>
        </w:rPr>
        <w:t xml:space="preserve"> </w:t>
      </w:r>
      <w:r w:rsidR="007B76EB" w:rsidRPr="00CC609B">
        <w:rPr>
          <w:rFonts w:ascii="Helvetica Neue" w:eastAsia="Times New Roman" w:hAnsi="Helvetica Neue" w:cs="Times New Roman"/>
          <w:i/>
          <w:iCs/>
          <w:color w:val="000000"/>
          <w:sz w:val="21"/>
          <w:szCs w:val="21"/>
        </w:rPr>
        <w:t>Journal of Applied Psychology, Journal of Business Venturing, Journal of International Business Studies,</w:t>
      </w:r>
      <w:r w:rsidR="007B76EB">
        <w:rPr>
          <w:rFonts w:ascii="Helvetica Neue" w:eastAsia="Times New Roman" w:hAnsi="Helvetica Neue" w:cs="Times New Roman"/>
          <w:i/>
          <w:iCs/>
          <w:color w:val="000000"/>
          <w:sz w:val="21"/>
          <w:szCs w:val="21"/>
        </w:rPr>
        <w:t xml:space="preserve"> </w:t>
      </w:r>
      <w:r w:rsidRPr="00CC609B">
        <w:rPr>
          <w:rFonts w:ascii="Helvetica Neue" w:eastAsia="Times New Roman" w:hAnsi="Helvetica Neue" w:cs="Times New Roman"/>
          <w:i/>
          <w:iCs/>
          <w:color w:val="000000"/>
          <w:sz w:val="21"/>
          <w:szCs w:val="21"/>
        </w:rPr>
        <w:t>Journal of Management, Organization Science,</w:t>
      </w:r>
      <w:r w:rsidR="007B76EB" w:rsidRPr="007B76EB">
        <w:rPr>
          <w:rFonts w:ascii="Helvetica Neue" w:eastAsia="Times New Roman" w:hAnsi="Helvetica Neue" w:cs="Times New Roman"/>
          <w:i/>
          <w:iCs/>
          <w:color w:val="000000"/>
          <w:sz w:val="21"/>
          <w:szCs w:val="21"/>
        </w:rPr>
        <w:t xml:space="preserve"> </w:t>
      </w:r>
      <w:r w:rsidR="007B76EB">
        <w:rPr>
          <w:rFonts w:ascii="Helvetica Neue" w:eastAsia="Times New Roman" w:hAnsi="Helvetica Neue" w:cs="Times New Roman"/>
          <w:i/>
          <w:iCs/>
          <w:color w:val="000000"/>
          <w:sz w:val="21"/>
          <w:szCs w:val="21"/>
        </w:rPr>
        <w:t>Organizational Behavior and Human Decision Processes, Organizational Research Methods,</w:t>
      </w:r>
      <w:r w:rsidRPr="00CC609B">
        <w:rPr>
          <w:rFonts w:ascii="Helvetica Neue" w:eastAsia="Times New Roman" w:hAnsi="Helvetica Neue" w:cs="Times New Roman"/>
          <w:i/>
          <w:iCs/>
          <w:color w:val="000000"/>
          <w:sz w:val="21"/>
          <w:szCs w:val="21"/>
        </w:rPr>
        <w:t xml:space="preserve"> </w:t>
      </w:r>
      <w:r w:rsidR="007B76EB">
        <w:rPr>
          <w:rFonts w:ascii="Helvetica Neue" w:eastAsia="Times New Roman" w:hAnsi="Helvetica Neue" w:cs="Times New Roman"/>
          <w:i/>
          <w:iCs/>
          <w:color w:val="000000"/>
          <w:sz w:val="21"/>
          <w:szCs w:val="21"/>
        </w:rPr>
        <w:t>Personnel Psychology,</w:t>
      </w:r>
      <w:r w:rsidR="007B76EB">
        <w:rPr>
          <w:rFonts w:ascii="Helvetica Neue" w:eastAsia="Times New Roman" w:hAnsi="Helvetica Neue" w:cs="Times New Roman"/>
          <w:color w:val="000000"/>
          <w:sz w:val="21"/>
          <w:szCs w:val="21"/>
        </w:rPr>
        <w:t xml:space="preserve"> and</w:t>
      </w:r>
      <w:r w:rsidR="007B76EB">
        <w:rPr>
          <w:rFonts w:ascii="Helvetica Neue" w:eastAsia="Times New Roman" w:hAnsi="Helvetica Neue" w:cs="Times New Roman"/>
          <w:i/>
          <w:iCs/>
          <w:color w:val="000000"/>
          <w:sz w:val="21"/>
          <w:szCs w:val="21"/>
        </w:rPr>
        <w:t xml:space="preserve"> </w:t>
      </w:r>
      <w:r w:rsidRPr="00CC609B">
        <w:rPr>
          <w:rFonts w:ascii="Helvetica Neue" w:eastAsia="Times New Roman" w:hAnsi="Helvetica Neue" w:cs="Times New Roman"/>
          <w:i/>
          <w:iCs/>
          <w:color w:val="000000"/>
          <w:sz w:val="21"/>
          <w:szCs w:val="21"/>
        </w:rPr>
        <w:t>Strategic Management Journal</w:t>
      </w:r>
      <w:r w:rsidRPr="00CC609B">
        <w:rPr>
          <w:rFonts w:ascii="Helvetica Neue" w:eastAsia="Times New Roman" w:hAnsi="Helvetica Neue" w:cs="Times New Roman"/>
          <w:color w:val="000000"/>
          <w:sz w:val="21"/>
          <w:szCs w:val="21"/>
        </w:rPr>
        <w:t>.</w:t>
      </w:r>
      <w:r w:rsidR="0057635C">
        <w:rPr>
          <w:rFonts w:ascii="Helvetica Neue" w:eastAsia="Times New Roman" w:hAnsi="Helvetica Neue" w:cs="Times New Roman"/>
          <w:color w:val="000000"/>
          <w:sz w:val="21"/>
          <w:szCs w:val="21"/>
        </w:rPr>
        <w:t xml:space="preserve"> </w:t>
      </w:r>
      <w:r w:rsidR="004B7E7D">
        <w:rPr>
          <w:rFonts w:ascii="Helvetica Neue" w:eastAsia="Times New Roman" w:hAnsi="Helvetica Neue" w:cs="Times New Roman"/>
          <w:color w:val="000000"/>
          <w:sz w:val="21"/>
          <w:szCs w:val="21"/>
        </w:rPr>
        <w:t xml:space="preserve">The tight-knit group of faculty, students, and program alumni offer extensive opportunities for research collaborations with leading OB, OMT, and RM scholars – including </w:t>
      </w:r>
      <w:r w:rsidR="00D365B9">
        <w:rPr>
          <w:rFonts w:ascii="Helvetica Neue" w:eastAsia="Times New Roman" w:hAnsi="Helvetica Neue" w:cs="Times New Roman"/>
          <w:color w:val="000000"/>
          <w:sz w:val="21"/>
          <w:szCs w:val="21"/>
        </w:rPr>
        <w:t xml:space="preserve">Christopher OLH Porter, </w:t>
      </w:r>
      <w:r w:rsidR="004B7E7D">
        <w:rPr>
          <w:rFonts w:ascii="Helvetica Neue" w:eastAsia="Times New Roman" w:hAnsi="Helvetica Neue" w:cs="Times New Roman"/>
          <w:color w:val="000000"/>
          <w:sz w:val="21"/>
          <w:szCs w:val="21"/>
        </w:rPr>
        <w:t xml:space="preserve">Cindy Devers, </w:t>
      </w:r>
      <w:r w:rsidR="00D365B9">
        <w:rPr>
          <w:rFonts w:ascii="Helvetica Neue" w:eastAsia="Times New Roman" w:hAnsi="Helvetica Neue" w:cs="Times New Roman"/>
          <w:color w:val="000000"/>
          <w:sz w:val="21"/>
          <w:szCs w:val="21"/>
        </w:rPr>
        <w:t xml:space="preserve">Kevin Carlson, </w:t>
      </w:r>
      <w:r w:rsidR="004B7E7D">
        <w:rPr>
          <w:rFonts w:ascii="Helvetica Neue" w:eastAsia="Times New Roman" w:hAnsi="Helvetica Neue" w:cs="Times New Roman"/>
          <w:color w:val="000000"/>
          <w:sz w:val="21"/>
          <w:szCs w:val="21"/>
        </w:rPr>
        <w:t>Dan Beal, Bill Becker, A.K. Ward, Jeff Arthur, Phil Thom</w:t>
      </w:r>
      <w:r w:rsidR="00EB7C1D">
        <w:rPr>
          <w:rFonts w:ascii="Helvetica Neue" w:eastAsia="Times New Roman" w:hAnsi="Helvetica Neue" w:cs="Times New Roman"/>
          <w:color w:val="000000"/>
          <w:sz w:val="21"/>
          <w:szCs w:val="21"/>
        </w:rPr>
        <w:t>p</w:t>
      </w:r>
      <w:r w:rsidR="004B7E7D">
        <w:rPr>
          <w:rFonts w:ascii="Helvetica Neue" w:eastAsia="Times New Roman" w:hAnsi="Helvetica Neue" w:cs="Times New Roman"/>
          <w:color w:val="000000"/>
          <w:sz w:val="21"/>
          <w:szCs w:val="21"/>
        </w:rPr>
        <w:t>son</w:t>
      </w:r>
      <w:r w:rsidR="00D365B9">
        <w:rPr>
          <w:rFonts w:ascii="Helvetica Neue" w:eastAsia="Times New Roman" w:hAnsi="Helvetica Neue" w:cs="Times New Roman"/>
          <w:color w:val="000000"/>
          <w:sz w:val="21"/>
          <w:szCs w:val="21"/>
        </w:rPr>
        <w:t>, and Marla</w:t>
      </w:r>
      <w:r w:rsidR="004B7E7D">
        <w:rPr>
          <w:rFonts w:ascii="Helvetica Neue" w:eastAsia="Times New Roman" w:hAnsi="Helvetica Neue" w:cs="Times New Roman"/>
          <w:color w:val="000000"/>
          <w:sz w:val="21"/>
          <w:szCs w:val="21"/>
        </w:rPr>
        <w:t xml:space="preserve"> </w:t>
      </w:r>
      <w:r w:rsidR="008D65BE">
        <w:rPr>
          <w:rFonts w:ascii="Helvetica Neue" w:eastAsia="Times New Roman" w:hAnsi="Helvetica Neue" w:cs="Times New Roman"/>
          <w:color w:val="000000"/>
          <w:sz w:val="21"/>
          <w:szCs w:val="21"/>
        </w:rPr>
        <w:t xml:space="preserve">White </w:t>
      </w:r>
      <w:r w:rsidR="004B7E7D">
        <w:rPr>
          <w:rFonts w:ascii="Helvetica Neue" w:eastAsia="Times New Roman" w:hAnsi="Helvetica Neue" w:cs="Times New Roman"/>
          <w:color w:val="000000"/>
          <w:sz w:val="21"/>
          <w:szCs w:val="21"/>
        </w:rPr>
        <w:t>-- as well as ongoing career support and a community of engaged scholarship.</w:t>
      </w:r>
    </w:p>
    <w:p w14:paraId="4116A14C" w14:textId="2AAF177A" w:rsidR="003C5ACB" w:rsidRPr="003C5ACB" w:rsidRDefault="009330C4" w:rsidP="004B7E7D">
      <w:pPr>
        <w:spacing w:after="150"/>
        <w:jc w:val="both"/>
        <w:rPr>
          <w:rFonts w:ascii="Helvetica Neue" w:eastAsia="Times New Roman" w:hAnsi="Helvetica Neue" w:cs="Times New Roman"/>
          <w:b/>
          <w:bCs/>
          <w:color w:val="000000"/>
          <w:sz w:val="21"/>
          <w:szCs w:val="21"/>
        </w:rPr>
      </w:pPr>
      <w:r>
        <w:rPr>
          <w:rFonts w:ascii="Helvetica Neue" w:eastAsia="Times New Roman" w:hAnsi="Helvetica Neue" w:cs="Times New Roman"/>
          <w:b/>
          <w:bCs/>
          <w:color w:val="000000"/>
          <w:sz w:val="21"/>
          <w:szCs w:val="21"/>
        </w:rPr>
        <w:t>VIRGINIA TECH</w:t>
      </w:r>
    </w:p>
    <w:p w14:paraId="63947689" w14:textId="27CF3892" w:rsidR="003C5ACB" w:rsidRDefault="003C5ACB" w:rsidP="003A4ED3">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lastRenderedPageBreak/>
        <w:t>VT</w:t>
      </w:r>
      <w:r w:rsidR="009330C4">
        <w:rPr>
          <w:rFonts w:ascii="Helvetica Neue" w:eastAsia="Times New Roman" w:hAnsi="Helvetica Neue" w:cs="Times New Roman"/>
          <w:color w:val="000000"/>
          <w:sz w:val="21"/>
          <w:szCs w:val="21"/>
        </w:rPr>
        <w:t>, located in beautiful Blacksburg, Virginia,</w:t>
      </w:r>
      <w:r>
        <w:rPr>
          <w:rFonts w:ascii="Helvetica Neue" w:eastAsia="Times New Roman" w:hAnsi="Helvetica Neue" w:cs="Times New Roman"/>
          <w:color w:val="000000"/>
          <w:sz w:val="21"/>
          <w:szCs w:val="21"/>
        </w:rPr>
        <w:t xml:space="preserve"> is a vibrant</w:t>
      </w:r>
      <w:r w:rsidR="009330C4">
        <w:rPr>
          <w:rFonts w:ascii="Helvetica Neue" w:eastAsia="Times New Roman" w:hAnsi="Helvetica Neue" w:cs="Times New Roman"/>
          <w:color w:val="000000"/>
          <w:sz w:val="21"/>
          <w:szCs w:val="21"/>
        </w:rPr>
        <w:t>,</w:t>
      </w:r>
      <w:r>
        <w:rPr>
          <w:rFonts w:ascii="Helvetica Neue" w:eastAsia="Times New Roman" w:hAnsi="Helvetica Neue" w:cs="Times New Roman"/>
          <w:color w:val="000000"/>
          <w:sz w:val="21"/>
          <w:szCs w:val="21"/>
        </w:rPr>
        <w:t xml:space="preserve"> Carnegie R1 institution, comprised of nearly 40,000 students and 5,000 faculty, known throughout the world for its novel contributions to scientific discovery and development. Growth in the university’s research scope has been impressive and sustained. </w:t>
      </w:r>
      <w:r w:rsidR="00525EA5">
        <w:rPr>
          <w:rFonts w:ascii="Helvetica Neue" w:eastAsia="Times New Roman" w:hAnsi="Helvetica Neue" w:cs="Times New Roman"/>
          <w:color w:val="000000"/>
          <w:sz w:val="21"/>
          <w:szCs w:val="21"/>
        </w:rPr>
        <w:t>An extensive array of innovative n</w:t>
      </w:r>
      <w:r>
        <w:rPr>
          <w:rFonts w:ascii="Helvetica Neue" w:eastAsia="Times New Roman" w:hAnsi="Helvetica Neue" w:cs="Times New Roman"/>
          <w:color w:val="000000"/>
          <w:sz w:val="21"/>
          <w:szCs w:val="21"/>
        </w:rPr>
        <w:t>ew initiatives</w:t>
      </w:r>
      <w:r w:rsidR="00525EA5">
        <w:rPr>
          <w:rFonts w:ascii="Helvetica Neue" w:eastAsia="Times New Roman" w:hAnsi="Helvetica Neue" w:cs="Times New Roman"/>
          <w:color w:val="000000"/>
          <w:sz w:val="21"/>
          <w:szCs w:val="21"/>
        </w:rPr>
        <w:t xml:space="preserve"> continues to place VT at the leading edge of managerial and organizational research. I</w:t>
      </w:r>
      <w:r>
        <w:rPr>
          <w:rFonts w:ascii="Helvetica Neue" w:eastAsia="Times New Roman" w:hAnsi="Helvetica Neue" w:cs="Times New Roman"/>
          <w:color w:val="000000"/>
          <w:sz w:val="21"/>
          <w:szCs w:val="21"/>
        </w:rPr>
        <w:t xml:space="preserve">n </w:t>
      </w:r>
      <w:r w:rsidR="008C311F">
        <w:rPr>
          <w:rFonts w:ascii="Helvetica Neue" w:eastAsia="Times New Roman" w:hAnsi="Helvetica Neue" w:cs="Times New Roman"/>
          <w:color w:val="000000"/>
          <w:sz w:val="21"/>
          <w:szCs w:val="21"/>
        </w:rPr>
        <w:t>recent years</w:t>
      </w:r>
      <w:r>
        <w:rPr>
          <w:rFonts w:ascii="Helvetica Neue" w:eastAsia="Times New Roman" w:hAnsi="Helvetica Neue" w:cs="Times New Roman"/>
          <w:color w:val="000000"/>
          <w:sz w:val="21"/>
          <w:szCs w:val="21"/>
        </w:rPr>
        <w:t xml:space="preserve">, VT embarked upon a yet another major expansion through the announcement of its new Graduate Innovation Campus in concert with Amazon’s HQ2 in Washington D.C. and Northern Virginia. The one million square-foot project will position VT as a world leader in technology research and the development of next-gen products and services. The Pamplin College of Business and Department of Management are intimately connected to this unfolding vision, benefiting current and prospective doctoral students as well as the Program’s distinguished alumni. </w:t>
      </w:r>
    </w:p>
    <w:p w14:paraId="743769BF" w14:textId="4C6ADFB4" w:rsidR="00525EA5" w:rsidRDefault="00525EA5" w:rsidP="003C5ACB">
      <w:pPr>
        <w:spacing w:after="150"/>
        <w:jc w:val="both"/>
        <w:rPr>
          <w:rFonts w:ascii="Helvetica Neue" w:eastAsia="Times New Roman" w:hAnsi="Helvetica Neue" w:cs="Times New Roman"/>
          <w:color w:val="000000"/>
          <w:sz w:val="21"/>
          <w:szCs w:val="21"/>
        </w:rPr>
      </w:pPr>
    </w:p>
    <w:p w14:paraId="3EE3F7B5" w14:textId="77777777" w:rsidR="00D365B9" w:rsidRPr="003A4ED3" w:rsidRDefault="00D365B9" w:rsidP="00D365B9">
      <w:pPr>
        <w:jc w:val="both"/>
        <w:rPr>
          <w:rFonts w:ascii="Helvetica Neue" w:eastAsia="Times New Roman" w:hAnsi="Helvetica Neue" w:cs="Times New Roman"/>
          <w:b/>
          <w:bCs/>
          <w:color w:val="000000"/>
          <w:sz w:val="21"/>
          <w:szCs w:val="21"/>
        </w:rPr>
      </w:pPr>
      <w:r w:rsidRPr="003A4ED3">
        <w:rPr>
          <w:rFonts w:ascii="Helvetica Neue" w:eastAsia="Times New Roman" w:hAnsi="Helvetica Neue" w:cs="Times New Roman"/>
          <w:b/>
          <w:bCs/>
          <w:color w:val="000000"/>
          <w:sz w:val="21"/>
          <w:szCs w:val="21"/>
        </w:rPr>
        <w:t>APPLICATION &amp; PROGRAM DETAILS</w:t>
      </w:r>
    </w:p>
    <w:p w14:paraId="4AA2A35C" w14:textId="77777777" w:rsidR="00D365B9" w:rsidRDefault="00D365B9" w:rsidP="00D365B9">
      <w:pPr>
        <w:spacing w:after="150"/>
        <w:jc w:val="both"/>
        <w:rPr>
          <w:rFonts w:ascii="Helvetica Neue" w:eastAsia="Times New Roman" w:hAnsi="Helvetica Neue" w:cs="Times New Roman"/>
          <w:color w:val="000000"/>
          <w:sz w:val="21"/>
          <w:szCs w:val="21"/>
        </w:rPr>
      </w:pPr>
      <w:r w:rsidRPr="00B45948">
        <w:rPr>
          <w:rFonts w:ascii="Helvetica Neue" w:eastAsia="Times New Roman" w:hAnsi="Helvetica Neue" w:cs="Times New Roman"/>
          <w:color w:val="000000"/>
          <w:sz w:val="21"/>
          <w:szCs w:val="21"/>
        </w:rPr>
        <w:t>More information about</w:t>
      </w:r>
      <w:r>
        <w:rPr>
          <w:rFonts w:ascii="Helvetica Neue" w:eastAsia="Times New Roman" w:hAnsi="Helvetica Neue" w:cs="Times New Roman"/>
          <w:color w:val="000000"/>
          <w:sz w:val="21"/>
          <w:szCs w:val="21"/>
        </w:rPr>
        <w:t>:</w:t>
      </w:r>
      <w:r w:rsidRPr="00B45948">
        <w:rPr>
          <w:rFonts w:ascii="Helvetica Neue" w:eastAsia="Times New Roman" w:hAnsi="Helvetica Neue" w:cs="Times New Roman"/>
          <w:color w:val="000000"/>
          <w:sz w:val="21"/>
          <w:szCs w:val="21"/>
        </w:rPr>
        <w:t xml:space="preserve"> (</w:t>
      </w:r>
      <w:r>
        <w:rPr>
          <w:rFonts w:ascii="Helvetica Neue" w:eastAsia="Times New Roman" w:hAnsi="Helvetica Neue" w:cs="Times New Roman"/>
          <w:color w:val="000000"/>
          <w:sz w:val="21"/>
          <w:szCs w:val="21"/>
        </w:rPr>
        <w:t>a</w:t>
      </w:r>
      <w:r w:rsidRPr="00B45948">
        <w:rPr>
          <w:rFonts w:ascii="Helvetica Neue" w:eastAsia="Times New Roman" w:hAnsi="Helvetica Neue" w:cs="Times New Roman"/>
          <w:color w:val="000000"/>
          <w:sz w:val="21"/>
          <w:szCs w:val="21"/>
        </w:rPr>
        <w:t>) the academic structure of the Ph.D. Program, (</w:t>
      </w:r>
      <w:r>
        <w:rPr>
          <w:rFonts w:ascii="Helvetica Neue" w:eastAsia="Times New Roman" w:hAnsi="Helvetica Neue" w:cs="Times New Roman"/>
          <w:color w:val="000000"/>
          <w:sz w:val="21"/>
          <w:szCs w:val="21"/>
        </w:rPr>
        <w:t>b</w:t>
      </w:r>
      <w:r w:rsidRPr="00B45948">
        <w:rPr>
          <w:rFonts w:ascii="Helvetica Neue" w:eastAsia="Times New Roman" w:hAnsi="Helvetica Neue" w:cs="Times New Roman"/>
          <w:color w:val="000000"/>
          <w:sz w:val="21"/>
          <w:szCs w:val="21"/>
        </w:rPr>
        <w:t>) past student placements and (</w:t>
      </w:r>
      <w:r>
        <w:rPr>
          <w:rFonts w:ascii="Helvetica Neue" w:eastAsia="Times New Roman" w:hAnsi="Helvetica Neue" w:cs="Times New Roman"/>
          <w:color w:val="000000"/>
          <w:sz w:val="21"/>
          <w:szCs w:val="21"/>
        </w:rPr>
        <w:t>c</w:t>
      </w:r>
      <w:r w:rsidRPr="00B45948">
        <w:rPr>
          <w:rFonts w:ascii="Helvetica Neue" w:eastAsia="Times New Roman" w:hAnsi="Helvetica Neue" w:cs="Times New Roman"/>
          <w:color w:val="000000"/>
          <w:sz w:val="21"/>
          <w:szCs w:val="21"/>
        </w:rPr>
        <w:t xml:space="preserve">) web links to current faculty and Ph.D. students may be found </w:t>
      </w:r>
      <w:r>
        <w:rPr>
          <w:rFonts w:ascii="Helvetica Neue" w:eastAsia="Times New Roman" w:hAnsi="Helvetica Neue" w:cs="Times New Roman"/>
          <w:color w:val="000000"/>
          <w:sz w:val="21"/>
          <w:szCs w:val="21"/>
        </w:rPr>
        <w:t>at</w:t>
      </w:r>
      <w:r w:rsidRPr="00B45948">
        <w:rPr>
          <w:rFonts w:ascii="Helvetica Neue" w:eastAsia="Times New Roman" w:hAnsi="Helvetica Neue" w:cs="Times New Roman"/>
          <w:color w:val="000000"/>
          <w:sz w:val="21"/>
          <w:szCs w:val="21"/>
        </w:rPr>
        <w:t>:</w:t>
      </w:r>
      <w:r>
        <w:rPr>
          <w:rFonts w:ascii="Helvetica Neue" w:eastAsia="Times New Roman" w:hAnsi="Helvetica Neue" w:cs="Times New Roman"/>
          <w:color w:val="000000"/>
          <w:sz w:val="21"/>
          <w:szCs w:val="21"/>
        </w:rPr>
        <w:t xml:space="preserve"> </w:t>
      </w:r>
    </w:p>
    <w:p w14:paraId="5C61DAA2" w14:textId="77777777" w:rsidR="00D365B9" w:rsidRDefault="00E10C6D" w:rsidP="00D365B9">
      <w:pPr>
        <w:spacing w:after="150"/>
        <w:jc w:val="center"/>
        <w:rPr>
          <w:rFonts w:ascii="Helvetica Neue" w:eastAsia="Times New Roman" w:hAnsi="Helvetica Neue" w:cs="Times New Roman"/>
          <w:color w:val="000000"/>
          <w:sz w:val="21"/>
          <w:szCs w:val="21"/>
        </w:rPr>
      </w:pPr>
      <w:hyperlink r:id="rId4" w:history="1">
        <w:r w:rsidR="00D365B9" w:rsidRPr="00EA6AB5">
          <w:rPr>
            <w:rStyle w:val="Hyperlink"/>
            <w:rFonts w:ascii="Helvetica Neue" w:eastAsia="Times New Roman" w:hAnsi="Helvetica Neue" w:cs="Times New Roman"/>
            <w:sz w:val="21"/>
            <w:szCs w:val="21"/>
          </w:rPr>
          <w:t>https://management.pamplin.vt.edu/Academics/phd.html</w:t>
        </w:r>
      </w:hyperlink>
    </w:p>
    <w:p w14:paraId="310D6D5E" w14:textId="0EAFD6C8" w:rsidR="00D365B9" w:rsidRDefault="00D365B9" w:rsidP="00D365B9">
      <w:pPr>
        <w:spacing w:after="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The VT a</w:t>
      </w:r>
      <w:r w:rsidRPr="00B45948">
        <w:rPr>
          <w:rFonts w:ascii="Helvetica Neue" w:eastAsia="Times New Roman" w:hAnsi="Helvetica Neue" w:cs="Times New Roman"/>
          <w:color w:val="000000"/>
          <w:sz w:val="21"/>
          <w:szCs w:val="21"/>
        </w:rPr>
        <w:t xml:space="preserve">pplication </w:t>
      </w:r>
      <w:r>
        <w:rPr>
          <w:rFonts w:ascii="Helvetica Neue" w:eastAsia="Times New Roman" w:hAnsi="Helvetica Neue" w:cs="Times New Roman"/>
          <w:color w:val="000000"/>
          <w:sz w:val="21"/>
          <w:szCs w:val="21"/>
        </w:rPr>
        <w:t>portal</w:t>
      </w:r>
      <w:r w:rsidRPr="00B45948">
        <w:rPr>
          <w:rFonts w:ascii="Helvetica Neue" w:eastAsia="Times New Roman" w:hAnsi="Helvetica Neue" w:cs="Times New Roman"/>
          <w:color w:val="000000"/>
          <w:sz w:val="21"/>
          <w:szCs w:val="21"/>
        </w:rPr>
        <w:t xml:space="preserve"> may be found</w:t>
      </w:r>
      <w:r>
        <w:rPr>
          <w:rFonts w:ascii="Helvetica Neue" w:eastAsia="Times New Roman" w:hAnsi="Helvetica Neue" w:cs="Times New Roman"/>
          <w:color w:val="000000"/>
          <w:sz w:val="21"/>
          <w:szCs w:val="21"/>
        </w:rPr>
        <w:t xml:space="preserve"> at</w:t>
      </w:r>
      <w:r w:rsidRPr="00B45948">
        <w:rPr>
          <w:rFonts w:ascii="Helvetica Neue" w:eastAsia="Times New Roman" w:hAnsi="Helvetica Neue" w:cs="Times New Roman"/>
          <w:color w:val="000000"/>
          <w:sz w:val="21"/>
          <w:szCs w:val="21"/>
        </w:rPr>
        <w:t>:</w:t>
      </w:r>
      <w:r>
        <w:rPr>
          <w:rFonts w:ascii="Helvetica Neue" w:eastAsia="Times New Roman" w:hAnsi="Helvetica Neue" w:cs="Times New Roman"/>
          <w:color w:val="000000"/>
          <w:sz w:val="21"/>
          <w:szCs w:val="21"/>
        </w:rPr>
        <w:t xml:space="preserve"> </w:t>
      </w:r>
    </w:p>
    <w:p w14:paraId="6B2973EE" w14:textId="77777777" w:rsidR="00D365B9" w:rsidRDefault="00D365B9" w:rsidP="00D365B9">
      <w:pPr>
        <w:spacing w:after="150"/>
        <w:jc w:val="center"/>
        <w:rPr>
          <w:rFonts w:ascii="Helvetica Neue" w:eastAsia="Times New Roman" w:hAnsi="Helvetica Neue" w:cs="Times New Roman"/>
          <w:color w:val="000000"/>
          <w:sz w:val="21"/>
          <w:szCs w:val="21"/>
        </w:rPr>
      </w:pPr>
      <w:hyperlink r:id="rId5" w:history="1">
        <w:r w:rsidRPr="0061244B">
          <w:rPr>
            <w:rStyle w:val="Hyperlink"/>
            <w:rFonts w:ascii="Helvetica Neue" w:eastAsia="Times New Roman" w:hAnsi="Helvetica Neue" w:cs="Times New Roman"/>
            <w:sz w:val="21"/>
            <w:szCs w:val="21"/>
          </w:rPr>
          <w:t>https://applyto.graduateschool.vt.edu/apply/</w:t>
        </w:r>
      </w:hyperlink>
    </w:p>
    <w:p w14:paraId="305167ED" w14:textId="77777777" w:rsidR="00D365B9" w:rsidRDefault="00D365B9" w:rsidP="00D365B9">
      <w:pPr>
        <w:spacing w:after="150"/>
        <w:jc w:val="both"/>
        <w:rPr>
          <w:rFonts w:ascii="Helvetica Neue" w:eastAsia="Times New Roman" w:hAnsi="Helvetica Neue" w:cs="Times New Roman"/>
          <w:color w:val="000000"/>
          <w:sz w:val="21"/>
          <w:szCs w:val="21"/>
        </w:rPr>
      </w:pPr>
      <w:r w:rsidRPr="00B45948">
        <w:rPr>
          <w:rFonts w:ascii="Helvetica Neue" w:eastAsia="Times New Roman" w:hAnsi="Helvetica Neue" w:cs="Times New Roman"/>
          <w:color w:val="000000"/>
          <w:sz w:val="21"/>
          <w:szCs w:val="21"/>
        </w:rPr>
        <w:t>Specific research-related questions of potential applicants may be emailed to any Management faculty member by following the link above to faculty web pages</w:t>
      </w:r>
      <w:r>
        <w:rPr>
          <w:rFonts w:ascii="Helvetica Neue" w:eastAsia="Times New Roman" w:hAnsi="Helvetica Neue" w:cs="Times New Roman"/>
          <w:color w:val="000000"/>
          <w:sz w:val="21"/>
          <w:szCs w:val="21"/>
        </w:rPr>
        <w:t>, or by contacting the Director of Doctoral Studies in Management, Dr. Richard A. Hunt [rickhunt@vt.edu]</w:t>
      </w:r>
    </w:p>
    <w:p w14:paraId="3E0CA951" w14:textId="77777777" w:rsidR="00D365B9" w:rsidRDefault="00D365B9" w:rsidP="00D365B9">
      <w:pPr>
        <w:spacing w:after="150"/>
        <w:jc w:val="both"/>
        <w:rPr>
          <w:rFonts w:ascii="Helvetica Neue" w:eastAsia="Times New Roman" w:hAnsi="Helvetica Neue" w:cs="Times New Roman"/>
          <w:color w:val="000000"/>
          <w:sz w:val="21"/>
          <w:szCs w:val="21"/>
        </w:rPr>
      </w:pPr>
      <w:r w:rsidRPr="00B45948">
        <w:rPr>
          <w:rFonts w:ascii="Helvetica Neue" w:eastAsia="Times New Roman" w:hAnsi="Helvetica Neue" w:cs="Times New Roman"/>
          <w:color w:val="000000"/>
          <w:sz w:val="21"/>
          <w:szCs w:val="21"/>
        </w:rPr>
        <w:t>Admissions</w:t>
      </w:r>
      <w:r>
        <w:rPr>
          <w:rFonts w:ascii="Helvetica Neue" w:eastAsia="Times New Roman" w:hAnsi="Helvetica Neue" w:cs="Times New Roman"/>
          <w:color w:val="000000"/>
          <w:sz w:val="21"/>
          <w:szCs w:val="21"/>
        </w:rPr>
        <w:t xml:space="preserve">-related </w:t>
      </w:r>
      <w:r w:rsidRPr="00B45948">
        <w:rPr>
          <w:rFonts w:ascii="Helvetica Neue" w:eastAsia="Times New Roman" w:hAnsi="Helvetica Neue" w:cs="Times New Roman"/>
          <w:color w:val="000000"/>
          <w:sz w:val="21"/>
          <w:szCs w:val="21"/>
        </w:rPr>
        <w:t xml:space="preserve">questions may be sent to </w:t>
      </w:r>
      <w:r>
        <w:rPr>
          <w:rFonts w:ascii="Helvetica Neue" w:eastAsia="Times New Roman" w:hAnsi="Helvetica Neue" w:cs="Times New Roman"/>
          <w:color w:val="000000"/>
          <w:sz w:val="21"/>
          <w:szCs w:val="21"/>
        </w:rPr>
        <w:t xml:space="preserve">the doctoral program administrator, </w:t>
      </w:r>
      <w:r w:rsidRPr="00B45948">
        <w:rPr>
          <w:rFonts w:ascii="Helvetica Neue" w:eastAsia="Times New Roman" w:hAnsi="Helvetica Neue" w:cs="Times New Roman"/>
          <w:color w:val="000000"/>
          <w:sz w:val="21"/>
          <w:szCs w:val="21"/>
        </w:rPr>
        <w:t>M</w:t>
      </w:r>
      <w:r>
        <w:rPr>
          <w:rFonts w:ascii="Helvetica Neue" w:eastAsia="Times New Roman" w:hAnsi="Helvetica Neue" w:cs="Times New Roman"/>
          <w:color w:val="000000"/>
          <w:sz w:val="21"/>
          <w:szCs w:val="21"/>
        </w:rPr>
        <w:t>s</w:t>
      </w:r>
      <w:r w:rsidRPr="00B45948">
        <w:rPr>
          <w:rFonts w:ascii="Helvetica Neue" w:eastAsia="Times New Roman" w:hAnsi="Helvetica Neue" w:cs="Times New Roman"/>
          <w:color w:val="000000"/>
          <w:sz w:val="21"/>
          <w:szCs w:val="21"/>
        </w:rPr>
        <w:t xml:space="preserve">. </w:t>
      </w:r>
      <w:r>
        <w:rPr>
          <w:rFonts w:ascii="Helvetica Neue" w:eastAsia="Times New Roman" w:hAnsi="Helvetica Neue" w:cs="Times New Roman"/>
          <w:color w:val="000000"/>
          <w:sz w:val="21"/>
          <w:szCs w:val="21"/>
        </w:rPr>
        <w:t>Kara Mullins [</w:t>
      </w:r>
      <w:r w:rsidRPr="00176CBB">
        <w:rPr>
          <w:rFonts w:ascii="Helvetica Neue" w:eastAsia="Times New Roman" w:hAnsi="Helvetica Neue" w:cs="Times New Roman"/>
          <w:color w:val="000000"/>
          <w:sz w:val="21"/>
          <w:szCs w:val="21"/>
        </w:rPr>
        <w:t>mkara@vt.edu</w:t>
      </w:r>
      <w:r>
        <w:rPr>
          <w:rFonts w:ascii="Helvetica Neue" w:eastAsia="Times New Roman" w:hAnsi="Helvetica Neue" w:cs="Times New Roman"/>
          <w:color w:val="000000"/>
          <w:sz w:val="21"/>
          <w:szCs w:val="21"/>
        </w:rPr>
        <w:t>]</w:t>
      </w:r>
    </w:p>
    <w:p w14:paraId="07F12DB7" w14:textId="2CE76A92" w:rsidR="00B45948" w:rsidRPr="007B76EB" w:rsidRDefault="00D365B9" w:rsidP="007B76EB">
      <w:pPr>
        <w:spacing w:after="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The a</w:t>
      </w:r>
      <w:r w:rsidRPr="00B45948">
        <w:rPr>
          <w:rFonts w:ascii="Helvetica Neue" w:eastAsia="Times New Roman" w:hAnsi="Helvetica Neue" w:cs="Times New Roman"/>
          <w:color w:val="000000"/>
          <w:sz w:val="21"/>
          <w:szCs w:val="21"/>
        </w:rPr>
        <w:t>pplication deadline is January 1</w:t>
      </w:r>
      <w:r>
        <w:rPr>
          <w:rFonts w:ascii="Helvetica Neue" w:eastAsia="Times New Roman" w:hAnsi="Helvetica Neue" w:cs="Times New Roman"/>
          <w:color w:val="000000"/>
          <w:sz w:val="21"/>
          <w:szCs w:val="21"/>
        </w:rPr>
        <w:t>5</w:t>
      </w:r>
      <w:r w:rsidRPr="00B45948">
        <w:rPr>
          <w:rFonts w:ascii="Helvetica Neue" w:eastAsia="Times New Roman" w:hAnsi="Helvetica Neue" w:cs="Times New Roman"/>
          <w:color w:val="000000"/>
          <w:sz w:val="21"/>
          <w:szCs w:val="21"/>
        </w:rPr>
        <w:t>, 202</w:t>
      </w:r>
      <w:r>
        <w:rPr>
          <w:rFonts w:ascii="Helvetica Neue" w:eastAsia="Times New Roman" w:hAnsi="Helvetica Neue" w:cs="Times New Roman"/>
          <w:color w:val="000000"/>
          <w:sz w:val="21"/>
          <w:szCs w:val="21"/>
        </w:rPr>
        <w:t>4</w:t>
      </w:r>
      <w:r w:rsidRPr="00B45948">
        <w:rPr>
          <w:rFonts w:ascii="Helvetica Neue" w:eastAsia="Times New Roman" w:hAnsi="Helvetica Neue" w:cs="Times New Roman"/>
          <w:color w:val="000000"/>
          <w:sz w:val="21"/>
          <w:szCs w:val="21"/>
        </w:rPr>
        <w:t>.</w:t>
      </w:r>
    </w:p>
    <w:p w14:paraId="17282F13" w14:textId="3AF43A95" w:rsidR="00843C6A" w:rsidRDefault="00843C6A"/>
    <w:p w14:paraId="46784CC8" w14:textId="5B3A639B" w:rsidR="0052380A" w:rsidRDefault="0052380A"/>
    <w:sectPr w:rsidR="0052380A" w:rsidSect="001C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8"/>
    <w:rsid w:val="0006746B"/>
    <w:rsid w:val="00087212"/>
    <w:rsid w:val="000D2E8B"/>
    <w:rsid w:val="00166381"/>
    <w:rsid w:val="00184682"/>
    <w:rsid w:val="001B7167"/>
    <w:rsid w:val="001C25FF"/>
    <w:rsid w:val="0027113D"/>
    <w:rsid w:val="002718A9"/>
    <w:rsid w:val="00296AE0"/>
    <w:rsid w:val="002B356C"/>
    <w:rsid w:val="002E723E"/>
    <w:rsid w:val="00305E83"/>
    <w:rsid w:val="003541D8"/>
    <w:rsid w:val="003A4ED3"/>
    <w:rsid w:val="003C1315"/>
    <w:rsid w:val="003C5ACB"/>
    <w:rsid w:val="00403092"/>
    <w:rsid w:val="00446288"/>
    <w:rsid w:val="00494910"/>
    <w:rsid w:val="004B0DC1"/>
    <w:rsid w:val="004B7E7D"/>
    <w:rsid w:val="005206A8"/>
    <w:rsid w:val="0052380A"/>
    <w:rsid w:val="00525EA5"/>
    <w:rsid w:val="0057635C"/>
    <w:rsid w:val="00584643"/>
    <w:rsid w:val="00595021"/>
    <w:rsid w:val="006360BB"/>
    <w:rsid w:val="006B3A06"/>
    <w:rsid w:val="006D69BF"/>
    <w:rsid w:val="007B76EB"/>
    <w:rsid w:val="007C17BD"/>
    <w:rsid w:val="00843C6A"/>
    <w:rsid w:val="00874978"/>
    <w:rsid w:val="008A0755"/>
    <w:rsid w:val="008C1E60"/>
    <w:rsid w:val="008C311F"/>
    <w:rsid w:val="008D65BE"/>
    <w:rsid w:val="009330C4"/>
    <w:rsid w:val="009A544D"/>
    <w:rsid w:val="009B3550"/>
    <w:rsid w:val="009C3951"/>
    <w:rsid w:val="00A728DC"/>
    <w:rsid w:val="00B013CC"/>
    <w:rsid w:val="00B45948"/>
    <w:rsid w:val="00B6056B"/>
    <w:rsid w:val="00B648DF"/>
    <w:rsid w:val="00B825FE"/>
    <w:rsid w:val="00BC5410"/>
    <w:rsid w:val="00BD11B9"/>
    <w:rsid w:val="00BF6783"/>
    <w:rsid w:val="00CC609B"/>
    <w:rsid w:val="00D365B9"/>
    <w:rsid w:val="00D623C1"/>
    <w:rsid w:val="00D74F1E"/>
    <w:rsid w:val="00D83A55"/>
    <w:rsid w:val="00DD2283"/>
    <w:rsid w:val="00E10C6D"/>
    <w:rsid w:val="00EA2D0B"/>
    <w:rsid w:val="00EB7C1D"/>
    <w:rsid w:val="00F8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9204"/>
  <w15:chartTrackingRefBased/>
  <w15:docId w15:val="{B68139A5-154B-1349-A665-FBCC0B3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948"/>
    <w:rPr>
      <w:b/>
      <w:bCs/>
    </w:rPr>
  </w:style>
  <w:style w:type="paragraph" w:styleId="NormalWeb">
    <w:name w:val="Normal (Web)"/>
    <w:basedOn w:val="Normal"/>
    <w:uiPriority w:val="99"/>
    <w:semiHidden/>
    <w:unhideWhenUsed/>
    <w:rsid w:val="00B459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45948"/>
    <w:rPr>
      <w:i/>
      <w:iCs/>
    </w:rPr>
  </w:style>
  <w:style w:type="character" w:styleId="Hyperlink">
    <w:name w:val="Hyperlink"/>
    <w:basedOn w:val="DefaultParagraphFont"/>
    <w:uiPriority w:val="99"/>
    <w:unhideWhenUsed/>
    <w:rsid w:val="00B45948"/>
    <w:rPr>
      <w:color w:val="0000FF"/>
      <w:u w:val="single"/>
    </w:rPr>
  </w:style>
  <w:style w:type="paragraph" w:styleId="BalloonText">
    <w:name w:val="Balloon Text"/>
    <w:basedOn w:val="Normal"/>
    <w:link w:val="BalloonTextChar"/>
    <w:uiPriority w:val="99"/>
    <w:semiHidden/>
    <w:unhideWhenUsed/>
    <w:rsid w:val="000674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46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360BB"/>
    <w:rPr>
      <w:color w:val="605E5C"/>
      <w:shd w:val="clear" w:color="auto" w:fill="E1DFDD"/>
    </w:rPr>
  </w:style>
  <w:style w:type="character" w:styleId="FollowedHyperlink">
    <w:name w:val="FollowedHyperlink"/>
    <w:basedOn w:val="DefaultParagraphFont"/>
    <w:uiPriority w:val="99"/>
    <w:semiHidden/>
    <w:unhideWhenUsed/>
    <w:rsid w:val="0093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6122">
      <w:bodyDiv w:val="1"/>
      <w:marLeft w:val="0"/>
      <w:marRight w:val="0"/>
      <w:marTop w:val="0"/>
      <w:marBottom w:val="0"/>
      <w:divBdr>
        <w:top w:val="none" w:sz="0" w:space="0" w:color="auto"/>
        <w:left w:val="none" w:sz="0" w:space="0" w:color="auto"/>
        <w:bottom w:val="none" w:sz="0" w:space="0" w:color="auto"/>
        <w:right w:val="none" w:sz="0" w:space="0" w:color="auto"/>
      </w:divBdr>
      <w:divsChild>
        <w:div w:id="1158614832">
          <w:marLeft w:val="0"/>
          <w:marRight w:val="0"/>
          <w:marTop w:val="0"/>
          <w:marBottom w:val="0"/>
          <w:divBdr>
            <w:top w:val="none" w:sz="0" w:space="0" w:color="auto"/>
            <w:left w:val="none" w:sz="0" w:space="0" w:color="auto"/>
            <w:bottom w:val="none" w:sz="0" w:space="0" w:color="auto"/>
            <w:right w:val="none" w:sz="0" w:space="0" w:color="auto"/>
          </w:divBdr>
          <w:divsChild>
            <w:div w:id="1112437092">
              <w:marLeft w:val="0"/>
              <w:marRight w:val="0"/>
              <w:marTop w:val="0"/>
              <w:marBottom w:val="0"/>
              <w:divBdr>
                <w:top w:val="none" w:sz="0" w:space="0" w:color="auto"/>
                <w:left w:val="none" w:sz="0" w:space="0" w:color="auto"/>
                <w:bottom w:val="none" w:sz="0" w:space="0" w:color="auto"/>
                <w:right w:val="none" w:sz="0" w:space="0" w:color="auto"/>
              </w:divBdr>
              <w:divsChild>
                <w:div w:id="1899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yto.graduateschool.vt.edu/apply/" TargetMode="External"/><Relationship Id="rId4" Type="http://schemas.openxmlformats.org/officeDocument/2006/relationships/hyperlink" Target="https://management.pamplin.vt.edu/Academics/ph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Beal, Daniel</cp:lastModifiedBy>
  <cp:revision>4</cp:revision>
  <dcterms:created xsi:type="dcterms:W3CDTF">2023-11-11T14:03:00Z</dcterms:created>
  <dcterms:modified xsi:type="dcterms:W3CDTF">2023-11-11T16:57:00Z</dcterms:modified>
</cp:coreProperties>
</file>